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5D8F6" w14:textId="77777777" w:rsidR="004D4AE4" w:rsidRDefault="004D4AE4" w:rsidP="00FD0BD5">
      <w:pPr>
        <w:jc w:val="center"/>
        <w:rPr>
          <w:rFonts w:cs="Times New Roman"/>
          <w:szCs w:val="24"/>
        </w:rPr>
      </w:pPr>
    </w:p>
    <w:p w14:paraId="7F948107" w14:textId="77777777" w:rsidR="004D4AE4" w:rsidRDefault="004D4AE4" w:rsidP="00FD0BD5">
      <w:pPr>
        <w:jc w:val="center"/>
        <w:rPr>
          <w:rFonts w:cs="Times New Roman"/>
          <w:szCs w:val="24"/>
        </w:rPr>
      </w:pPr>
    </w:p>
    <w:p w14:paraId="132FB2B8" w14:textId="77777777" w:rsidR="004D4AE4" w:rsidRDefault="004D4AE4" w:rsidP="00FD0BD5">
      <w:pPr>
        <w:jc w:val="center"/>
        <w:rPr>
          <w:rFonts w:cs="Times New Roman"/>
          <w:szCs w:val="24"/>
        </w:rPr>
      </w:pPr>
    </w:p>
    <w:p w14:paraId="0A962D76" w14:textId="77777777" w:rsidR="004D4AE4" w:rsidRDefault="004D4AE4" w:rsidP="00FD0BD5">
      <w:pPr>
        <w:jc w:val="center"/>
        <w:rPr>
          <w:rFonts w:cs="Times New Roman"/>
          <w:szCs w:val="24"/>
        </w:rPr>
      </w:pPr>
    </w:p>
    <w:p w14:paraId="3A33AC3F" w14:textId="77777777" w:rsidR="004D4AE4" w:rsidRDefault="004D4AE4" w:rsidP="00FD0BD5">
      <w:pPr>
        <w:jc w:val="center"/>
        <w:rPr>
          <w:rFonts w:cs="Times New Roman"/>
          <w:szCs w:val="24"/>
        </w:rPr>
      </w:pPr>
    </w:p>
    <w:p w14:paraId="69FA4B36" w14:textId="77777777" w:rsidR="004D4AE4" w:rsidRDefault="004D4AE4" w:rsidP="00FD0BD5">
      <w:pPr>
        <w:jc w:val="center"/>
        <w:rPr>
          <w:rFonts w:cs="Times New Roman"/>
          <w:szCs w:val="24"/>
        </w:rPr>
      </w:pPr>
    </w:p>
    <w:p w14:paraId="045AA80A" w14:textId="77777777" w:rsidR="004D4AE4" w:rsidRDefault="004D4AE4" w:rsidP="00FD0BD5">
      <w:pPr>
        <w:jc w:val="center"/>
        <w:rPr>
          <w:rFonts w:cs="Times New Roman"/>
          <w:szCs w:val="24"/>
        </w:rPr>
      </w:pPr>
    </w:p>
    <w:p w14:paraId="39DF4B6B" w14:textId="77777777" w:rsidR="004D4AE4" w:rsidRDefault="004D4AE4" w:rsidP="00FD0BD5">
      <w:pPr>
        <w:jc w:val="center"/>
        <w:rPr>
          <w:rFonts w:cs="Times New Roman"/>
          <w:szCs w:val="24"/>
        </w:rPr>
      </w:pPr>
    </w:p>
    <w:p w14:paraId="7A6DBC9E" w14:textId="77777777" w:rsidR="004D4AE4" w:rsidRDefault="004D4AE4" w:rsidP="00FD0BD5">
      <w:pPr>
        <w:jc w:val="center"/>
        <w:rPr>
          <w:rFonts w:cs="Times New Roman"/>
          <w:szCs w:val="24"/>
        </w:rPr>
      </w:pPr>
    </w:p>
    <w:p w14:paraId="39DFD386" w14:textId="465D0AA2" w:rsidR="004D4AE4" w:rsidRPr="004D4AE4" w:rsidRDefault="004D4AE4" w:rsidP="00FD0BD5">
      <w:pPr>
        <w:jc w:val="center"/>
        <w:rPr>
          <w:rFonts w:cs="Times New Roman"/>
          <w:szCs w:val="24"/>
        </w:rPr>
      </w:pPr>
      <w:r w:rsidRPr="004D4AE4">
        <w:rPr>
          <w:rFonts w:cs="Times New Roman"/>
          <w:szCs w:val="24"/>
        </w:rPr>
        <w:t>Student’s Name</w:t>
      </w:r>
    </w:p>
    <w:p w14:paraId="4787AC06" w14:textId="77777777" w:rsidR="004D4AE4" w:rsidRPr="004D4AE4" w:rsidRDefault="004D4AE4" w:rsidP="00FD0BD5">
      <w:pPr>
        <w:jc w:val="center"/>
        <w:rPr>
          <w:rFonts w:cs="Times New Roman"/>
          <w:szCs w:val="24"/>
        </w:rPr>
      </w:pPr>
      <w:r w:rsidRPr="004D4AE4">
        <w:rPr>
          <w:rFonts w:cs="Times New Roman"/>
          <w:szCs w:val="24"/>
        </w:rPr>
        <w:t>Institutional Affiliation</w:t>
      </w:r>
    </w:p>
    <w:p w14:paraId="6CF24CE1" w14:textId="08F829F5" w:rsidR="004D4AE4" w:rsidRPr="004D4AE4" w:rsidRDefault="004D4AE4" w:rsidP="00FD0BD5">
      <w:pPr>
        <w:jc w:val="center"/>
        <w:rPr>
          <w:rFonts w:cs="Times New Roman"/>
          <w:szCs w:val="24"/>
        </w:rPr>
      </w:pPr>
      <w:r w:rsidRPr="004D4AE4">
        <w:rPr>
          <w:rFonts w:cs="Times New Roman"/>
          <w:szCs w:val="24"/>
        </w:rPr>
        <w:t>Tutor</w:t>
      </w:r>
    </w:p>
    <w:p w14:paraId="5B508304" w14:textId="51A0E6E3" w:rsidR="004D4AE4" w:rsidRPr="004D4AE4" w:rsidRDefault="004D4AE4" w:rsidP="00FD0BD5">
      <w:pPr>
        <w:jc w:val="center"/>
        <w:rPr>
          <w:rFonts w:cs="Times New Roman"/>
          <w:szCs w:val="24"/>
        </w:rPr>
      </w:pPr>
      <w:r w:rsidRPr="004D4AE4">
        <w:rPr>
          <w:rFonts w:cs="Times New Roman"/>
          <w:szCs w:val="24"/>
        </w:rPr>
        <w:t>Date</w:t>
      </w:r>
    </w:p>
    <w:p w14:paraId="518695C7" w14:textId="77777777" w:rsidR="004D4AE4" w:rsidRDefault="004D4AE4">
      <w:pPr>
        <w:spacing w:line="259" w:lineRule="auto"/>
        <w:rPr>
          <w:rFonts w:cs="Times New Roman"/>
          <w:b/>
          <w:bCs/>
          <w:szCs w:val="24"/>
        </w:rPr>
      </w:pPr>
      <w:r>
        <w:rPr>
          <w:rFonts w:cs="Times New Roman"/>
          <w:b/>
          <w:bCs/>
          <w:szCs w:val="24"/>
        </w:rPr>
        <w:br w:type="page"/>
      </w:r>
    </w:p>
    <w:p w14:paraId="15E2A31F" w14:textId="5EE9FC72" w:rsidR="00290C28" w:rsidRPr="00FD0BD5" w:rsidRDefault="009670F7" w:rsidP="00FD0BD5">
      <w:pPr>
        <w:jc w:val="center"/>
        <w:rPr>
          <w:rFonts w:cs="Times New Roman"/>
          <w:b/>
          <w:bCs/>
          <w:szCs w:val="24"/>
        </w:rPr>
      </w:pPr>
      <w:r w:rsidRPr="00FD0BD5">
        <w:rPr>
          <w:rFonts w:cs="Times New Roman"/>
          <w:b/>
          <w:bCs/>
          <w:szCs w:val="24"/>
        </w:rPr>
        <w:lastRenderedPageBreak/>
        <w:t>Introduction</w:t>
      </w:r>
    </w:p>
    <w:p w14:paraId="083DF6F8" w14:textId="046DD2FF" w:rsidR="009670F7" w:rsidRPr="00FD0BD5" w:rsidRDefault="009670F7">
      <w:pPr>
        <w:rPr>
          <w:rFonts w:cs="Times New Roman"/>
          <w:szCs w:val="24"/>
        </w:rPr>
      </w:pPr>
      <w:r w:rsidRPr="00FD0BD5">
        <w:rPr>
          <w:rFonts w:cs="Times New Roman"/>
          <w:szCs w:val="24"/>
        </w:rPr>
        <w:t xml:space="preserve">There is an increase in </w:t>
      </w:r>
      <w:r w:rsidR="00A23ACC">
        <w:rPr>
          <w:rFonts w:cs="Times New Roman"/>
          <w:szCs w:val="24"/>
        </w:rPr>
        <w:t>emergencies</w:t>
      </w:r>
      <w:r w:rsidRPr="00FD0BD5">
        <w:rPr>
          <w:rFonts w:cs="Times New Roman"/>
          <w:szCs w:val="24"/>
        </w:rPr>
        <w:t xml:space="preserve"> around the world. In the last 20 years, the world has witnessed numerous disasters both man-made and natural disasters</w:t>
      </w:r>
      <w:r w:rsidR="005C19B4" w:rsidRPr="00FD0BD5">
        <w:rPr>
          <w:rFonts w:cs="Times New Roman"/>
          <w:szCs w:val="24"/>
        </w:rPr>
        <w:t xml:space="preserve">. These disasters have significant impact on the </w:t>
      </w:r>
      <w:r w:rsidR="005D0B04" w:rsidRPr="00FD0BD5">
        <w:rPr>
          <w:rFonts w:cs="Times New Roman"/>
          <w:szCs w:val="24"/>
        </w:rPr>
        <w:t xml:space="preserve">lives of the people and </w:t>
      </w:r>
      <w:r w:rsidR="00A23ACC">
        <w:rPr>
          <w:rFonts w:cs="Times New Roman"/>
          <w:szCs w:val="24"/>
        </w:rPr>
        <w:t>property</w:t>
      </w:r>
      <w:r w:rsidR="005D0B04" w:rsidRPr="00FD0BD5">
        <w:rPr>
          <w:rFonts w:cs="Times New Roman"/>
          <w:szCs w:val="24"/>
        </w:rPr>
        <w:t xml:space="preserve">. </w:t>
      </w:r>
      <w:r w:rsidR="004E1D73">
        <w:rPr>
          <w:rFonts w:cs="Times New Roman"/>
          <w:szCs w:val="24"/>
        </w:rPr>
        <w:t>Effective</w:t>
      </w:r>
      <w:r w:rsidR="005D0B04" w:rsidRPr="00FD0BD5">
        <w:rPr>
          <w:rFonts w:cs="Times New Roman"/>
          <w:szCs w:val="24"/>
        </w:rPr>
        <w:t xml:space="preserve"> recovery from the</w:t>
      </w:r>
      <w:r w:rsidR="004E1D73">
        <w:rPr>
          <w:rFonts w:cs="Times New Roman"/>
          <w:szCs w:val="24"/>
        </w:rPr>
        <w:t xml:space="preserve"> impact of these</w:t>
      </w:r>
      <w:r w:rsidR="005D0B04" w:rsidRPr="00FD0BD5">
        <w:rPr>
          <w:rFonts w:cs="Times New Roman"/>
          <w:szCs w:val="24"/>
        </w:rPr>
        <w:t xml:space="preserve"> disasters can be </w:t>
      </w:r>
      <w:r w:rsidR="004E1D73">
        <w:rPr>
          <w:rFonts w:cs="Times New Roman"/>
          <w:szCs w:val="24"/>
        </w:rPr>
        <w:t>hindered</w:t>
      </w:r>
      <w:r w:rsidR="005D0B04" w:rsidRPr="00FD0BD5">
        <w:rPr>
          <w:rFonts w:cs="Times New Roman"/>
          <w:szCs w:val="24"/>
        </w:rPr>
        <w:t xml:space="preserve"> by lack off proper infrastructure or poor community resilience</w:t>
      </w:r>
      <w:r w:rsidR="00AB0C7B" w:rsidRPr="00FD0BD5">
        <w:rPr>
          <w:rFonts w:cs="Times New Roman"/>
          <w:szCs w:val="24"/>
        </w:rPr>
        <w:t xml:space="preserve">. Therefore, greater importance is attached to the </w:t>
      </w:r>
      <w:r w:rsidR="00D428E3" w:rsidRPr="00FD0BD5">
        <w:rPr>
          <w:rFonts w:cs="Times New Roman"/>
          <w:szCs w:val="24"/>
        </w:rPr>
        <w:t>development</w:t>
      </w:r>
      <w:r w:rsidR="00AB0C7B" w:rsidRPr="00FD0BD5">
        <w:rPr>
          <w:rFonts w:cs="Times New Roman"/>
          <w:szCs w:val="24"/>
        </w:rPr>
        <w:t xml:space="preserve"> of capacity of disaster</w:t>
      </w:r>
      <w:r w:rsidR="004E1D73">
        <w:rPr>
          <w:rFonts w:cs="Times New Roman"/>
          <w:szCs w:val="24"/>
        </w:rPr>
        <w:t>-</w:t>
      </w:r>
      <w:r w:rsidR="00AB0C7B" w:rsidRPr="00FD0BD5">
        <w:rPr>
          <w:rFonts w:cs="Times New Roman"/>
          <w:szCs w:val="24"/>
        </w:rPr>
        <w:t>affected society to effectively recover from the impact with or without foreign aid. Thus, there is a requirement on the change</w:t>
      </w:r>
      <w:r w:rsidR="0050030B" w:rsidRPr="00FD0BD5">
        <w:rPr>
          <w:rFonts w:cs="Times New Roman"/>
          <w:szCs w:val="24"/>
        </w:rPr>
        <w:t xml:space="preserve"> of the disaster related risks culture with emphasis being put on the </w:t>
      </w:r>
      <w:r w:rsidR="00D428E3" w:rsidRPr="00FD0BD5">
        <w:rPr>
          <w:rFonts w:cs="Times New Roman"/>
          <w:szCs w:val="24"/>
        </w:rPr>
        <w:t>development</w:t>
      </w:r>
      <w:r w:rsidR="0050030B" w:rsidRPr="00FD0BD5">
        <w:rPr>
          <w:rFonts w:cs="Times New Roman"/>
          <w:szCs w:val="24"/>
        </w:rPr>
        <w:t xml:space="preserve"> of resilient communities as compared to the vulnerability.</w:t>
      </w:r>
    </w:p>
    <w:p w14:paraId="1A7DA309" w14:textId="63E6FCEB" w:rsidR="0050030B" w:rsidRPr="00FD0BD5" w:rsidRDefault="00131FDF">
      <w:pPr>
        <w:rPr>
          <w:rFonts w:cs="Times New Roman"/>
          <w:szCs w:val="24"/>
        </w:rPr>
      </w:pPr>
      <w:r w:rsidRPr="00FD0BD5">
        <w:rPr>
          <w:rFonts w:cs="Times New Roman"/>
          <w:szCs w:val="24"/>
        </w:rPr>
        <w:t xml:space="preserve">Resilience in disaster is a </w:t>
      </w:r>
      <w:r w:rsidR="00D428E3" w:rsidRPr="00FD0BD5">
        <w:rPr>
          <w:rFonts w:cs="Times New Roman"/>
          <w:szCs w:val="24"/>
        </w:rPr>
        <w:t>concept</w:t>
      </w:r>
      <w:r w:rsidRPr="00FD0BD5">
        <w:rPr>
          <w:rFonts w:cs="Times New Roman"/>
          <w:szCs w:val="24"/>
        </w:rPr>
        <w:t xml:space="preserve"> that was proposed and adopted in the 2005 World Conference</w:t>
      </w:r>
      <w:r w:rsidR="007F0A82" w:rsidRPr="00FD0BD5">
        <w:rPr>
          <w:rFonts w:cs="Times New Roman"/>
          <w:szCs w:val="24"/>
        </w:rPr>
        <w:t xml:space="preserve"> on Disaster Reduction (WCDR) which introduced a new a new</w:t>
      </w:r>
      <w:r w:rsidR="008B51FF" w:rsidRPr="00FD0BD5">
        <w:rPr>
          <w:rFonts w:cs="Times New Roman"/>
          <w:szCs w:val="24"/>
        </w:rPr>
        <w:t xml:space="preserve"> disaster response </w:t>
      </w:r>
      <w:r w:rsidR="00D428E3" w:rsidRPr="00FD0BD5">
        <w:rPr>
          <w:rFonts w:cs="Times New Roman"/>
          <w:szCs w:val="24"/>
        </w:rPr>
        <w:t>culture</w:t>
      </w:r>
      <w:r w:rsidR="006B39C8">
        <w:rPr>
          <w:rFonts w:cs="Times New Roman"/>
          <w:szCs w:val="24"/>
        </w:rPr>
        <w:t xml:space="preserve"> (</w:t>
      </w:r>
      <w:r w:rsidR="006B39C8">
        <w:t>Centre for Research and Epidemiology Disasters (CRED) 2017)</w:t>
      </w:r>
      <w:r w:rsidR="00D428E3" w:rsidRPr="00FD0BD5">
        <w:rPr>
          <w:rFonts w:cs="Times New Roman"/>
          <w:szCs w:val="24"/>
        </w:rPr>
        <w:t>. Therefore</w:t>
      </w:r>
      <w:r w:rsidR="008B51FF" w:rsidRPr="00FD0BD5">
        <w:rPr>
          <w:rFonts w:cs="Times New Roman"/>
          <w:szCs w:val="24"/>
        </w:rPr>
        <w:t xml:space="preserve">, concepts related to disaster resilience such as  sustainable and resilience society, disaster </w:t>
      </w:r>
      <w:r w:rsidR="00D428E3" w:rsidRPr="00FD0BD5">
        <w:rPr>
          <w:rFonts w:cs="Times New Roman"/>
          <w:szCs w:val="24"/>
        </w:rPr>
        <w:t>resilience</w:t>
      </w:r>
      <w:r w:rsidR="008B51FF" w:rsidRPr="00FD0BD5">
        <w:rPr>
          <w:rFonts w:cs="Times New Roman"/>
          <w:szCs w:val="24"/>
        </w:rPr>
        <w:t xml:space="preserve">, building community </w:t>
      </w:r>
      <w:r w:rsidR="00D428E3" w:rsidRPr="00FD0BD5">
        <w:rPr>
          <w:rFonts w:cs="Times New Roman"/>
          <w:szCs w:val="24"/>
        </w:rPr>
        <w:t>resilience and</w:t>
      </w:r>
      <w:r w:rsidR="00EF409C" w:rsidRPr="00FD0BD5">
        <w:rPr>
          <w:rFonts w:cs="Times New Roman"/>
          <w:szCs w:val="24"/>
        </w:rPr>
        <w:t xml:space="preserve"> community resilience are now common in most of the disaster related work.</w:t>
      </w:r>
    </w:p>
    <w:p w14:paraId="69B55302" w14:textId="4AFEFAEE" w:rsidR="00074E19" w:rsidRPr="00FD0BD5" w:rsidRDefault="00EF409C">
      <w:pPr>
        <w:rPr>
          <w:rFonts w:cs="Times New Roman"/>
          <w:szCs w:val="24"/>
        </w:rPr>
      </w:pPr>
      <w:r w:rsidRPr="00FD0BD5">
        <w:rPr>
          <w:rFonts w:cs="Times New Roman"/>
          <w:szCs w:val="24"/>
        </w:rPr>
        <w:t xml:space="preserve">A resilient community is a type of community that is well equipped to </w:t>
      </w:r>
      <w:r w:rsidR="00D428E3" w:rsidRPr="00FD0BD5">
        <w:rPr>
          <w:rFonts w:cs="Times New Roman"/>
          <w:szCs w:val="24"/>
        </w:rPr>
        <w:t>resist</w:t>
      </w:r>
      <w:r w:rsidRPr="00FD0BD5">
        <w:rPr>
          <w:rFonts w:cs="Times New Roman"/>
          <w:szCs w:val="24"/>
        </w:rPr>
        <w:t xml:space="preserve"> disasters and are able to initiate mitigation measures</w:t>
      </w:r>
      <w:r w:rsidR="003B0FF1" w:rsidRPr="00FD0BD5">
        <w:rPr>
          <w:rFonts w:cs="Times New Roman"/>
          <w:szCs w:val="24"/>
        </w:rPr>
        <w:t xml:space="preserve"> which are consistent wi</w:t>
      </w:r>
      <w:r w:rsidR="00D44394" w:rsidRPr="00FD0BD5">
        <w:rPr>
          <w:rFonts w:cs="Times New Roman"/>
          <w:szCs w:val="24"/>
        </w:rPr>
        <w:t xml:space="preserve">th the required protection levels. according to the </w:t>
      </w:r>
      <w:r w:rsidR="00D428E3" w:rsidRPr="00FD0BD5">
        <w:rPr>
          <w:rFonts w:cs="Times New Roman"/>
          <w:szCs w:val="24"/>
        </w:rPr>
        <w:t>available</w:t>
      </w:r>
      <w:r w:rsidR="00D44394" w:rsidRPr="00FD0BD5">
        <w:rPr>
          <w:rFonts w:cs="Times New Roman"/>
          <w:szCs w:val="24"/>
        </w:rPr>
        <w:t xml:space="preserve"> literature, disaster </w:t>
      </w:r>
      <w:r w:rsidR="00D428E3" w:rsidRPr="00FD0BD5">
        <w:rPr>
          <w:rFonts w:cs="Times New Roman"/>
          <w:szCs w:val="24"/>
        </w:rPr>
        <w:t>resilience</w:t>
      </w:r>
      <w:r w:rsidR="00D44394" w:rsidRPr="00FD0BD5">
        <w:rPr>
          <w:rFonts w:cs="Times New Roman"/>
          <w:szCs w:val="24"/>
        </w:rPr>
        <w:t xml:space="preserve"> is of eight levers; partnerships, wellness, efficiency, access, self-sufficiency, engagement, partnership</w:t>
      </w:r>
      <w:r w:rsidR="00666508" w:rsidRPr="00FD0BD5">
        <w:rPr>
          <w:rFonts w:cs="Times New Roman"/>
          <w:szCs w:val="24"/>
        </w:rPr>
        <w:t xml:space="preserve"> and quality. Designing and proper </w:t>
      </w:r>
      <w:r w:rsidR="00D428E3" w:rsidRPr="00FD0BD5">
        <w:rPr>
          <w:rFonts w:cs="Times New Roman"/>
          <w:szCs w:val="24"/>
        </w:rPr>
        <w:t>development</w:t>
      </w:r>
      <w:r w:rsidR="00666508" w:rsidRPr="00FD0BD5">
        <w:rPr>
          <w:rFonts w:cs="Times New Roman"/>
          <w:szCs w:val="24"/>
        </w:rPr>
        <w:t xml:space="preserve"> of these levers</w:t>
      </w:r>
      <w:r w:rsidR="0046044E" w:rsidRPr="00FD0BD5">
        <w:rPr>
          <w:rFonts w:cs="Times New Roman"/>
          <w:szCs w:val="24"/>
        </w:rPr>
        <w:t xml:space="preserve"> has been identified to be crucial in </w:t>
      </w:r>
      <w:r w:rsidR="00D428E3" w:rsidRPr="00FD0BD5">
        <w:rPr>
          <w:rFonts w:cs="Times New Roman"/>
          <w:szCs w:val="24"/>
        </w:rPr>
        <w:t>the</w:t>
      </w:r>
      <w:r w:rsidR="0046044E" w:rsidRPr="00FD0BD5">
        <w:rPr>
          <w:rFonts w:cs="Times New Roman"/>
          <w:szCs w:val="24"/>
        </w:rPr>
        <w:t xml:space="preserve"> management of disasters</w:t>
      </w:r>
      <w:r w:rsidR="00516247" w:rsidRPr="00FD0BD5">
        <w:rPr>
          <w:rFonts w:cs="Times New Roman"/>
          <w:szCs w:val="24"/>
        </w:rPr>
        <w:t xml:space="preserve"> by </w:t>
      </w:r>
      <w:r w:rsidR="00074E19" w:rsidRPr="00FD0BD5">
        <w:rPr>
          <w:rFonts w:cs="Times New Roman"/>
          <w:szCs w:val="24"/>
        </w:rPr>
        <w:t>initiating the necessary activities.</w:t>
      </w:r>
    </w:p>
    <w:p w14:paraId="297D42D1" w14:textId="008D0C3C" w:rsidR="00965A10" w:rsidRDefault="00396FA3" w:rsidP="00965A10">
      <w:r>
        <w:t xml:space="preserve">The Kingdom of Saudi Arabia has experienced an increase in emergencies caused by natural, human or </w:t>
      </w:r>
      <w:r w:rsidR="00E21D12">
        <w:t>technological</w:t>
      </w:r>
      <w:r>
        <w:t xml:space="preserve"> factors. The government has an </w:t>
      </w:r>
      <w:r w:rsidR="00E21D12">
        <w:t>emergency</w:t>
      </w:r>
      <w:r>
        <w:t xml:space="preserve"> framework that is tasked to </w:t>
      </w:r>
      <w:r>
        <w:lastRenderedPageBreak/>
        <w:t>respond to emergencies. T</w:t>
      </w:r>
      <w:r w:rsidR="004E1D73">
        <w:t xml:space="preserve">his paper will evaluate the emergency management plan adopted in the Kingdom of Saudi Arabia </w:t>
      </w:r>
      <w:r>
        <w:t>using the effectiveness theory, maturity theory and organizational theory. Also, strategies that will improve the emergency management plan are proposed</w:t>
      </w:r>
      <w:r w:rsidR="00965A10">
        <w:t>.</w:t>
      </w:r>
      <w:r w:rsidR="00165361">
        <w:t xml:space="preserve"> </w:t>
      </w:r>
    </w:p>
    <w:p w14:paraId="29D3C954" w14:textId="62F7D7E0" w:rsidR="00EB1F4F" w:rsidRPr="00FD0BD5" w:rsidRDefault="00965A10" w:rsidP="00965A10">
      <w:pPr>
        <w:rPr>
          <w:rFonts w:cs="Times New Roman"/>
          <w:b/>
          <w:bCs/>
          <w:szCs w:val="24"/>
        </w:rPr>
      </w:pPr>
      <w:r>
        <w:t>T</w:t>
      </w:r>
      <w:r w:rsidR="00D428E3" w:rsidRPr="00FD0BD5">
        <w:rPr>
          <w:rFonts w:cs="Times New Roman"/>
          <w:b/>
          <w:bCs/>
          <w:szCs w:val="24"/>
        </w:rPr>
        <w:t>he Kingdom of Saudi Arabia</w:t>
      </w:r>
      <w:r w:rsidR="00F66C37">
        <w:rPr>
          <w:rFonts w:cs="Times New Roman"/>
          <w:b/>
          <w:bCs/>
          <w:szCs w:val="24"/>
        </w:rPr>
        <w:t xml:space="preserve"> Emergencies</w:t>
      </w:r>
    </w:p>
    <w:p w14:paraId="6870F5C3" w14:textId="32602D85" w:rsidR="00D428E3" w:rsidRDefault="00F66C37">
      <w:pPr>
        <w:rPr>
          <w:rFonts w:cs="Times New Roman"/>
          <w:szCs w:val="24"/>
        </w:rPr>
      </w:pPr>
      <w:r>
        <w:rPr>
          <w:rFonts w:cs="Times New Roman"/>
          <w:szCs w:val="24"/>
        </w:rPr>
        <w:t>Historically</w:t>
      </w:r>
      <w:r w:rsidR="00413A52" w:rsidRPr="00FD0BD5">
        <w:rPr>
          <w:rFonts w:cs="Times New Roman"/>
          <w:szCs w:val="24"/>
        </w:rPr>
        <w:t>, the Kingdom of Saudi Arabia has not been affected by man-made or natural disasters despite her being located in a presence seismic and volcanic areas. However, since the turn of the millennium, there is an increase in the number of disasters that have been experience</w:t>
      </w:r>
      <w:r>
        <w:rPr>
          <w:rFonts w:cs="Times New Roman"/>
          <w:szCs w:val="24"/>
        </w:rPr>
        <w:t>d</w:t>
      </w:r>
      <w:r w:rsidR="00413A52" w:rsidRPr="00FD0BD5">
        <w:rPr>
          <w:rFonts w:cs="Times New Roman"/>
          <w:szCs w:val="24"/>
        </w:rPr>
        <w:t xml:space="preserve"> in the country. In the recent past, the kingdom has witnessed several flood disasters. The most affected region is Makkah, a region which is densely populated. This region requires the adoption of the resilience measures that will help in improving the emergency management plan and policies. Given the impact of the flood disasters in the region it becomes imperative to assess the existing management system adopted in the area. other disasters experienced throughout the kingdom will also be assessed so as to identify significant and vital measures which could help in mitigating the disasters without committing past mistakes</w:t>
      </w:r>
      <w:r w:rsidR="006B39C8">
        <w:rPr>
          <w:rFonts w:cs="Times New Roman"/>
          <w:szCs w:val="24"/>
        </w:rPr>
        <w:t xml:space="preserve"> (</w:t>
      </w:r>
      <w:proofErr w:type="spellStart"/>
      <w:r w:rsidR="006B39C8">
        <w:t>Memish</w:t>
      </w:r>
      <w:proofErr w:type="spellEnd"/>
      <w:r w:rsidR="006B39C8">
        <w:t>, 2012)</w:t>
      </w:r>
      <w:r w:rsidR="00413A52" w:rsidRPr="00FD0BD5">
        <w:rPr>
          <w:rFonts w:cs="Times New Roman"/>
          <w:szCs w:val="24"/>
        </w:rPr>
        <w:t>.</w:t>
      </w:r>
    </w:p>
    <w:p w14:paraId="2390BB22" w14:textId="77777777" w:rsidR="00F66C37" w:rsidRDefault="00F66C37" w:rsidP="00F66C37">
      <w:pPr>
        <w:rPr>
          <w:rFonts w:cs="Times New Roman"/>
          <w:szCs w:val="24"/>
        </w:rPr>
      </w:pPr>
      <w:r>
        <w:rPr>
          <w:rFonts w:cs="Times New Roman"/>
          <w:szCs w:val="24"/>
        </w:rPr>
        <w:t xml:space="preserve">Terrorism activities have increased in the country which was not heard of in the past. Most of the population set up of the country have cohabitated for centuries. Modernization has increased the interactions have significantly increased. Foreigners have trickled into the kingdom and the locals view them as a threat. Most of them having diverse religious backgrounds, they are viewed as to lack the required scripture quotes that will enhance coexistence and most of them take various scriptures out of context and justify their terrorism activities. This has been the case of various terrorism incidents that have rocked the country in the recent past. </w:t>
      </w:r>
    </w:p>
    <w:p w14:paraId="5846627C" w14:textId="3A6B5659" w:rsidR="00F66C37" w:rsidRPr="00FD0BD5" w:rsidRDefault="00F66C37">
      <w:pPr>
        <w:rPr>
          <w:rFonts w:cs="Times New Roman"/>
          <w:szCs w:val="24"/>
        </w:rPr>
      </w:pPr>
      <w:r>
        <w:rPr>
          <w:rFonts w:cs="Times New Roman"/>
          <w:szCs w:val="24"/>
        </w:rPr>
        <w:lastRenderedPageBreak/>
        <w:t>Technology growth as led to disasters which are mostly as a result of breakdown or malfunction of various technological equipment. In the world today, technological hazards are being recognized as a sperate type disasters due to their impact on various aspects of human life such as interruption on the power supply, radiation risks and health related risks as a result of equipment failure or malpractice.</w:t>
      </w:r>
    </w:p>
    <w:p w14:paraId="7F4A1272" w14:textId="00E15F10" w:rsidR="00DE1AB1" w:rsidRPr="00061CEC" w:rsidRDefault="00764E63" w:rsidP="00061CEC">
      <w:pPr>
        <w:rPr>
          <w:rFonts w:cs="Times New Roman"/>
          <w:szCs w:val="24"/>
        </w:rPr>
      </w:pPr>
      <w:r>
        <w:rPr>
          <w:rFonts w:cs="Times New Roman"/>
          <w:szCs w:val="24"/>
        </w:rPr>
        <w:t xml:space="preserve">Disaster can be simply defined as a sudden accident, natural or man made that can lead to loss of life or significant damage of property. </w:t>
      </w:r>
      <w:r w:rsidR="004A75FF">
        <w:rPr>
          <w:rFonts w:cs="Times New Roman"/>
          <w:szCs w:val="24"/>
        </w:rPr>
        <w:t>Managing it entails organization of the relevant resources and responsibilities when addressing the resulting humanitarian aspects and emergencies, especially</w:t>
      </w:r>
      <w:r w:rsidR="00DE1AB1">
        <w:rPr>
          <w:rFonts w:cs="Times New Roman"/>
          <w:szCs w:val="24"/>
        </w:rPr>
        <w:t xml:space="preserve"> regarding disaster preparedness, appropriate response and the recovery measures that are required in lessening the overall impact of the disaster. Below is an asse</w:t>
      </w:r>
      <w:r w:rsidR="0079437B">
        <w:rPr>
          <w:rFonts w:cs="Times New Roman"/>
          <w:szCs w:val="24"/>
        </w:rPr>
        <w:t>ss</w:t>
      </w:r>
      <w:r w:rsidR="00DE1AB1">
        <w:rPr>
          <w:rFonts w:cs="Times New Roman"/>
          <w:szCs w:val="24"/>
        </w:rPr>
        <w:t>m</w:t>
      </w:r>
      <w:r w:rsidR="0079437B">
        <w:rPr>
          <w:rFonts w:cs="Times New Roman"/>
          <w:szCs w:val="24"/>
        </w:rPr>
        <w:t>e</w:t>
      </w:r>
      <w:r w:rsidR="00DE1AB1">
        <w:rPr>
          <w:rFonts w:cs="Times New Roman"/>
          <w:szCs w:val="24"/>
        </w:rPr>
        <w:t>nt of some of the factors that have led to disasters in the Kingdom of Saudi Arabia.</w:t>
      </w:r>
    </w:p>
    <w:p w14:paraId="6380853E" w14:textId="7B467FC2" w:rsidR="00927FC3" w:rsidRPr="00061CEC" w:rsidRDefault="00DD476C" w:rsidP="00061CEC">
      <w:pPr>
        <w:rPr>
          <w:rFonts w:cs="Times New Roman"/>
          <w:szCs w:val="24"/>
        </w:rPr>
      </w:pPr>
      <w:r>
        <w:rPr>
          <w:rFonts w:cs="Times New Roman"/>
          <w:szCs w:val="24"/>
        </w:rPr>
        <w:t xml:space="preserve">In recent past, Saudi Arabia has been on the news headlines due to the terrorism activities in the country. This has shadowed natural disasters that have happen throughout the country in particular the Makkah region which has experienced floods. Out of 10 devastating natural disasters that have rocked the country, 7 are </w:t>
      </w:r>
      <w:r w:rsidR="00940F4A">
        <w:rPr>
          <w:rFonts w:cs="Times New Roman"/>
          <w:szCs w:val="24"/>
        </w:rPr>
        <w:t>related to floods</w:t>
      </w:r>
      <w:r w:rsidR="00E5022C">
        <w:rPr>
          <w:rFonts w:cs="Times New Roman"/>
          <w:szCs w:val="24"/>
        </w:rPr>
        <w:t xml:space="preserve">. Floods have been a rampant disaster in the country due to poor </w:t>
      </w:r>
      <w:r w:rsidR="0079437B">
        <w:rPr>
          <w:rFonts w:cs="Times New Roman"/>
          <w:szCs w:val="24"/>
        </w:rPr>
        <w:t>development</w:t>
      </w:r>
      <w:r w:rsidR="00E5022C">
        <w:rPr>
          <w:rFonts w:cs="Times New Roman"/>
          <w:szCs w:val="24"/>
        </w:rPr>
        <w:t xml:space="preserve"> of drainage system as a result of scarce rains which has made the government not to put so much focus on the development of the drainage system</w:t>
      </w:r>
      <w:r w:rsidR="006B39C8">
        <w:rPr>
          <w:rFonts w:cs="Times New Roman"/>
          <w:szCs w:val="24"/>
        </w:rPr>
        <w:t xml:space="preserve"> (</w:t>
      </w:r>
      <w:proofErr w:type="spellStart"/>
      <w:r w:rsidR="006B39C8">
        <w:rPr>
          <w:rFonts w:cs="Times New Roman"/>
          <w:szCs w:val="24"/>
        </w:rPr>
        <w:t>Bajow</w:t>
      </w:r>
      <w:proofErr w:type="spellEnd"/>
      <w:r w:rsidR="006B39C8">
        <w:rPr>
          <w:rFonts w:cs="Times New Roman"/>
          <w:szCs w:val="24"/>
        </w:rPr>
        <w:t xml:space="preserve"> et al 2015)</w:t>
      </w:r>
      <w:r w:rsidR="00E5022C">
        <w:rPr>
          <w:rFonts w:cs="Times New Roman"/>
          <w:szCs w:val="24"/>
        </w:rPr>
        <w:t xml:space="preserve">. </w:t>
      </w:r>
      <w:r w:rsidR="00927FC3">
        <w:rPr>
          <w:rFonts w:cs="Times New Roman"/>
          <w:szCs w:val="24"/>
        </w:rPr>
        <w:t>The geographical positions of some of the areas are located below the mountainous regions which makes them susceptible to floods during rains. Makkah and Jiddah are example of regions that have been affected by floods.</w:t>
      </w:r>
    </w:p>
    <w:p w14:paraId="6A7AFAED" w14:textId="4182D945" w:rsidR="005C5335" w:rsidRDefault="00D37082" w:rsidP="006D074A">
      <w:pPr>
        <w:rPr>
          <w:rFonts w:cs="Times New Roman"/>
          <w:szCs w:val="24"/>
        </w:rPr>
      </w:pPr>
      <w:r>
        <w:rPr>
          <w:rFonts w:cs="Times New Roman"/>
          <w:szCs w:val="24"/>
        </w:rPr>
        <w:t xml:space="preserve">Motor accidents have become rampant and are the main cause of population mortality and mobility </w:t>
      </w:r>
      <w:r w:rsidR="0079437B">
        <w:rPr>
          <w:rFonts w:cs="Times New Roman"/>
          <w:szCs w:val="24"/>
        </w:rPr>
        <w:t>impairment</w:t>
      </w:r>
      <w:r>
        <w:rPr>
          <w:rFonts w:cs="Times New Roman"/>
          <w:szCs w:val="24"/>
        </w:rPr>
        <w:t xml:space="preserve"> in the country. Annually, the country experiences on average of 600,000 accidents. </w:t>
      </w:r>
      <w:r w:rsidR="00A857A5">
        <w:rPr>
          <w:rFonts w:cs="Times New Roman"/>
          <w:szCs w:val="24"/>
        </w:rPr>
        <w:t xml:space="preserve">This has averaged to over 20 deaths recorded and 150 people getting injured on daily </w:t>
      </w:r>
      <w:r w:rsidR="00A857A5">
        <w:rPr>
          <w:rFonts w:cs="Times New Roman"/>
          <w:szCs w:val="24"/>
        </w:rPr>
        <w:lastRenderedPageBreak/>
        <w:t xml:space="preserve">basis. Most experts have </w:t>
      </w:r>
      <w:r w:rsidR="0079437B">
        <w:rPr>
          <w:rFonts w:cs="Times New Roman"/>
          <w:szCs w:val="24"/>
        </w:rPr>
        <w:t>pointed</w:t>
      </w:r>
      <w:r w:rsidR="00A857A5">
        <w:rPr>
          <w:rFonts w:cs="Times New Roman"/>
          <w:szCs w:val="24"/>
        </w:rPr>
        <w:t xml:space="preserve"> this to have a direct relation on the overall economic growth experienced in the country</w:t>
      </w:r>
      <w:r w:rsidR="000B3A4A">
        <w:rPr>
          <w:rFonts w:cs="Times New Roman"/>
          <w:szCs w:val="24"/>
        </w:rPr>
        <w:t xml:space="preserve"> </w:t>
      </w:r>
      <w:r w:rsidR="0079437B">
        <w:rPr>
          <w:rFonts w:cs="Times New Roman"/>
          <w:szCs w:val="24"/>
        </w:rPr>
        <w:t>which</w:t>
      </w:r>
      <w:r w:rsidR="000B3A4A">
        <w:rPr>
          <w:rFonts w:cs="Times New Roman"/>
          <w:szCs w:val="24"/>
        </w:rPr>
        <w:t xml:space="preserve"> has increased the population owning vehicles as well as the number of drivers. </w:t>
      </w:r>
      <w:r w:rsidR="00E5020C">
        <w:rPr>
          <w:rFonts w:cs="Times New Roman"/>
          <w:szCs w:val="24"/>
        </w:rPr>
        <w:t xml:space="preserve">This concept </w:t>
      </w:r>
      <w:r w:rsidR="0079437B">
        <w:rPr>
          <w:rFonts w:cs="Times New Roman"/>
          <w:szCs w:val="24"/>
        </w:rPr>
        <w:t>has</w:t>
      </w:r>
      <w:r w:rsidR="00E5020C">
        <w:rPr>
          <w:rFonts w:cs="Times New Roman"/>
          <w:szCs w:val="24"/>
        </w:rPr>
        <w:t xml:space="preserve"> been </w:t>
      </w:r>
      <w:r w:rsidR="0079437B">
        <w:rPr>
          <w:rFonts w:cs="Times New Roman"/>
          <w:szCs w:val="24"/>
        </w:rPr>
        <w:t>supported</w:t>
      </w:r>
      <w:r w:rsidR="00E5020C">
        <w:rPr>
          <w:rFonts w:cs="Times New Roman"/>
          <w:szCs w:val="24"/>
        </w:rPr>
        <w:t xml:space="preserve"> </w:t>
      </w:r>
      <w:r w:rsidR="0079437B">
        <w:rPr>
          <w:rFonts w:cs="Times New Roman"/>
          <w:szCs w:val="24"/>
        </w:rPr>
        <w:t>but</w:t>
      </w:r>
      <w:r w:rsidR="00E5020C">
        <w:rPr>
          <w:rFonts w:cs="Times New Roman"/>
          <w:szCs w:val="24"/>
        </w:rPr>
        <w:t xml:space="preserve"> the increase in the number of motor accidents</w:t>
      </w:r>
      <w:r w:rsidR="00AD0A1B">
        <w:rPr>
          <w:rFonts w:cs="Times New Roman"/>
          <w:szCs w:val="24"/>
        </w:rPr>
        <w:t xml:space="preserve">, injuries and deaths which has been registered during the </w:t>
      </w:r>
      <w:r w:rsidR="00CB0E39">
        <w:rPr>
          <w:rFonts w:cs="Times New Roman"/>
          <w:szCs w:val="24"/>
        </w:rPr>
        <w:t xml:space="preserve">public and other holidays such as Mecca. </w:t>
      </w:r>
    </w:p>
    <w:p w14:paraId="158C6D32" w14:textId="16F6365C" w:rsidR="00E5498B" w:rsidRPr="008718D6" w:rsidRDefault="00E5498B" w:rsidP="008718D6">
      <w:pPr>
        <w:jc w:val="center"/>
        <w:rPr>
          <w:rFonts w:cs="Times New Roman"/>
          <w:b/>
          <w:bCs/>
          <w:szCs w:val="24"/>
        </w:rPr>
      </w:pPr>
      <w:r w:rsidRPr="008718D6">
        <w:rPr>
          <w:rFonts w:cs="Times New Roman"/>
          <w:b/>
          <w:bCs/>
          <w:szCs w:val="24"/>
        </w:rPr>
        <w:t xml:space="preserve">Disaster management plan </w:t>
      </w:r>
      <w:r w:rsidR="008718D6" w:rsidRPr="008718D6">
        <w:rPr>
          <w:rFonts w:cs="Times New Roman"/>
          <w:b/>
          <w:bCs/>
          <w:szCs w:val="24"/>
        </w:rPr>
        <w:t>in Saudi Arabia</w:t>
      </w:r>
    </w:p>
    <w:p w14:paraId="2626D017" w14:textId="2E81900C" w:rsidR="00CD527F" w:rsidRDefault="00F2160B" w:rsidP="006D074A">
      <w:pPr>
        <w:rPr>
          <w:rFonts w:cs="Times New Roman"/>
          <w:szCs w:val="24"/>
        </w:rPr>
      </w:pPr>
      <w:r>
        <w:rPr>
          <w:rFonts w:cs="Times New Roman"/>
          <w:szCs w:val="24"/>
        </w:rPr>
        <w:t>The disaster management control plan has been in place</w:t>
      </w:r>
      <w:r w:rsidR="00976EAF">
        <w:rPr>
          <w:rFonts w:cs="Times New Roman"/>
          <w:szCs w:val="24"/>
        </w:rPr>
        <w:t xml:space="preserve"> for over 90 years now. It was </w:t>
      </w:r>
      <w:r w:rsidR="0079437B">
        <w:rPr>
          <w:rFonts w:cs="Times New Roman"/>
          <w:szCs w:val="24"/>
        </w:rPr>
        <w:t>first</w:t>
      </w:r>
      <w:r w:rsidR="00976EAF">
        <w:rPr>
          <w:rFonts w:cs="Times New Roman"/>
          <w:szCs w:val="24"/>
        </w:rPr>
        <w:t xml:space="preserve"> initiated in 1927. The main aim of the plan was to address the needs of the pilgrims that thronged the country annually. The current </w:t>
      </w:r>
      <w:r w:rsidR="00DA27AF">
        <w:rPr>
          <w:rFonts w:cs="Times New Roman"/>
          <w:szCs w:val="24"/>
        </w:rPr>
        <w:t xml:space="preserve">General Directorate Civil </w:t>
      </w:r>
      <w:r w:rsidR="0079437B">
        <w:rPr>
          <w:rFonts w:cs="Times New Roman"/>
          <w:szCs w:val="24"/>
        </w:rPr>
        <w:t>Defense</w:t>
      </w:r>
      <w:r w:rsidR="00D90589">
        <w:rPr>
          <w:rFonts w:cs="Times New Roman"/>
          <w:szCs w:val="24"/>
        </w:rPr>
        <w:t xml:space="preserve"> (GDCD)</w:t>
      </w:r>
      <w:r w:rsidR="00DA27AF">
        <w:rPr>
          <w:rFonts w:cs="Times New Roman"/>
          <w:szCs w:val="24"/>
        </w:rPr>
        <w:t xml:space="preserve"> was formed after the royal decree by King Faisal. The king dissolved the previous General Security and Fire Services</w:t>
      </w:r>
      <w:r w:rsidR="006B39C8">
        <w:rPr>
          <w:rFonts w:cs="Times New Roman"/>
          <w:szCs w:val="24"/>
        </w:rPr>
        <w:t xml:space="preserve"> (</w:t>
      </w:r>
      <w:proofErr w:type="spellStart"/>
      <w:r w:rsidR="006B39C8">
        <w:t>Abosuliman</w:t>
      </w:r>
      <w:proofErr w:type="spellEnd"/>
      <w:r w:rsidR="006B39C8">
        <w:t xml:space="preserve">, Kumar, &amp; </w:t>
      </w:r>
      <w:proofErr w:type="spellStart"/>
      <w:r w:rsidR="006B39C8">
        <w:t>Alam</w:t>
      </w:r>
      <w:proofErr w:type="spellEnd"/>
      <w:r w:rsidR="006B39C8">
        <w:t>, 2013)</w:t>
      </w:r>
      <w:r w:rsidR="00DA27AF">
        <w:rPr>
          <w:rFonts w:cs="Times New Roman"/>
          <w:szCs w:val="24"/>
        </w:rPr>
        <w:t xml:space="preserve">. The new plan covered a wide array of </w:t>
      </w:r>
      <w:r w:rsidR="0079437B">
        <w:rPr>
          <w:rFonts w:cs="Times New Roman"/>
          <w:szCs w:val="24"/>
        </w:rPr>
        <w:t>emergencies</w:t>
      </w:r>
      <w:r w:rsidR="00CD527F">
        <w:rPr>
          <w:rFonts w:cs="Times New Roman"/>
          <w:szCs w:val="24"/>
        </w:rPr>
        <w:t xml:space="preserve"> which the kingdom is exposed to. The role of the current GDCD is illustrated in article four on </w:t>
      </w:r>
      <w:r w:rsidR="0079437B">
        <w:rPr>
          <w:rFonts w:cs="Times New Roman"/>
          <w:szCs w:val="24"/>
        </w:rPr>
        <w:t>emergencies</w:t>
      </w:r>
      <w:r w:rsidR="00CD527F">
        <w:rPr>
          <w:rFonts w:cs="Times New Roman"/>
          <w:szCs w:val="24"/>
        </w:rPr>
        <w:t xml:space="preserve"> and wars. The following are some of the roles of the framework;</w:t>
      </w:r>
    </w:p>
    <w:p w14:paraId="1B0BC258" w14:textId="2799A9BD" w:rsidR="00CD527F" w:rsidRDefault="00CD527F" w:rsidP="00CD527F">
      <w:pPr>
        <w:pStyle w:val="ListParagraph"/>
        <w:numPr>
          <w:ilvl w:val="0"/>
          <w:numId w:val="7"/>
        </w:numPr>
        <w:rPr>
          <w:rFonts w:cs="Times New Roman"/>
          <w:szCs w:val="24"/>
        </w:rPr>
      </w:pPr>
      <w:r>
        <w:rPr>
          <w:rFonts w:cs="Times New Roman"/>
          <w:szCs w:val="24"/>
        </w:rPr>
        <w:t xml:space="preserve">Unblock drainage by removing the debris and </w:t>
      </w:r>
      <w:r w:rsidR="006B50DE">
        <w:rPr>
          <w:rFonts w:cs="Times New Roman"/>
          <w:szCs w:val="24"/>
        </w:rPr>
        <w:t xml:space="preserve">repairing </w:t>
      </w:r>
      <w:r>
        <w:rPr>
          <w:rFonts w:cs="Times New Roman"/>
          <w:szCs w:val="24"/>
        </w:rPr>
        <w:t>the damaged areas</w:t>
      </w:r>
      <w:r w:rsidR="005B485E">
        <w:rPr>
          <w:rFonts w:cs="Times New Roman"/>
          <w:szCs w:val="24"/>
        </w:rPr>
        <w:t xml:space="preserve"> and rehabilitating</w:t>
      </w:r>
    </w:p>
    <w:p w14:paraId="27FA5767" w14:textId="04B791F2" w:rsidR="005B485E" w:rsidRDefault="006B50DE" w:rsidP="00CD527F">
      <w:pPr>
        <w:pStyle w:val="ListParagraph"/>
        <w:numPr>
          <w:ilvl w:val="0"/>
          <w:numId w:val="7"/>
        </w:numPr>
        <w:rPr>
          <w:rFonts w:cs="Times New Roman"/>
          <w:szCs w:val="24"/>
        </w:rPr>
      </w:pPr>
      <w:r>
        <w:rPr>
          <w:rFonts w:cs="Times New Roman"/>
          <w:szCs w:val="24"/>
        </w:rPr>
        <w:t>Reach out to</w:t>
      </w:r>
      <w:r w:rsidR="005B485E">
        <w:rPr>
          <w:rFonts w:cs="Times New Roman"/>
          <w:szCs w:val="24"/>
        </w:rPr>
        <w:t xml:space="preserve"> other agencies to ensure safe rescue </w:t>
      </w:r>
      <w:r w:rsidR="00961476">
        <w:rPr>
          <w:rFonts w:cs="Times New Roman"/>
          <w:szCs w:val="24"/>
        </w:rPr>
        <w:t>of civilians</w:t>
      </w:r>
    </w:p>
    <w:p w14:paraId="182D4A1E" w14:textId="1427D23E" w:rsidR="00961476" w:rsidRDefault="00961476" w:rsidP="00CD527F">
      <w:pPr>
        <w:pStyle w:val="ListParagraph"/>
        <w:numPr>
          <w:ilvl w:val="0"/>
          <w:numId w:val="7"/>
        </w:numPr>
        <w:rPr>
          <w:rFonts w:cs="Times New Roman"/>
          <w:szCs w:val="24"/>
        </w:rPr>
      </w:pPr>
      <w:r>
        <w:rPr>
          <w:rFonts w:cs="Times New Roman"/>
          <w:szCs w:val="24"/>
        </w:rPr>
        <w:t>Organizing and managing the alarm systems during emergencies</w:t>
      </w:r>
    </w:p>
    <w:p w14:paraId="56B958B5" w14:textId="29A942E8" w:rsidR="00961476" w:rsidRDefault="00961476" w:rsidP="00CD527F">
      <w:pPr>
        <w:pStyle w:val="ListParagraph"/>
        <w:numPr>
          <w:ilvl w:val="0"/>
          <w:numId w:val="7"/>
        </w:numPr>
        <w:rPr>
          <w:rFonts w:cs="Times New Roman"/>
          <w:szCs w:val="24"/>
        </w:rPr>
      </w:pPr>
      <w:r>
        <w:rPr>
          <w:rFonts w:cs="Times New Roman"/>
          <w:szCs w:val="24"/>
        </w:rPr>
        <w:t xml:space="preserve">Evacuating </w:t>
      </w:r>
      <w:r w:rsidR="006B50DE">
        <w:rPr>
          <w:rFonts w:cs="Times New Roman"/>
          <w:szCs w:val="24"/>
        </w:rPr>
        <w:t>and</w:t>
      </w:r>
      <w:r>
        <w:rPr>
          <w:rFonts w:cs="Times New Roman"/>
          <w:szCs w:val="24"/>
        </w:rPr>
        <w:t xml:space="preserve"> marking area affected by a nuclear disaster</w:t>
      </w:r>
    </w:p>
    <w:p w14:paraId="36097640" w14:textId="2BD66A02" w:rsidR="00961476" w:rsidRPr="006B50DE" w:rsidRDefault="00165361" w:rsidP="006B50DE">
      <w:pPr>
        <w:jc w:val="center"/>
        <w:rPr>
          <w:rFonts w:cs="Times New Roman"/>
          <w:b/>
          <w:bCs/>
          <w:szCs w:val="24"/>
        </w:rPr>
      </w:pPr>
      <w:r w:rsidRPr="006B50DE">
        <w:rPr>
          <w:rFonts w:cs="Times New Roman"/>
          <w:b/>
          <w:bCs/>
          <w:szCs w:val="24"/>
        </w:rPr>
        <w:t xml:space="preserve">Theoretical evaluation of the emergency management </w:t>
      </w:r>
      <w:r w:rsidR="00D90589" w:rsidRPr="006B50DE">
        <w:rPr>
          <w:rFonts w:cs="Times New Roman"/>
          <w:b/>
          <w:bCs/>
          <w:szCs w:val="24"/>
        </w:rPr>
        <w:t>body</w:t>
      </w:r>
    </w:p>
    <w:p w14:paraId="5BAD9BFA" w14:textId="13B3D4F1" w:rsidR="00D90589" w:rsidRDefault="00D90589" w:rsidP="00961476">
      <w:pPr>
        <w:rPr>
          <w:rFonts w:cs="Times New Roman"/>
          <w:szCs w:val="24"/>
        </w:rPr>
      </w:pPr>
      <w:r>
        <w:rPr>
          <w:rFonts w:cs="Times New Roman"/>
          <w:szCs w:val="24"/>
        </w:rPr>
        <w:t>This section will assess the GDCD using maturity theory, effectiveness theory and organizational theory.</w:t>
      </w:r>
    </w:p>
    <w:p w14:paraId="74FCD985" w14:textId="115EDCC2" w:rsidR="00D90589" w:rsidRDefault="006B50DE" w:rsidP="00961476">
      <w:pPr>
        <w:rPr>
          <w:rFonts w:cs="Times New Roman"/>
          <w:szCs w:val="24"/>
        </w:rPr>
      </w:pPr>
      <w:r>
        <w:rPr>
          <w:rFonts w:cs="Times New Roman"/>
          <w:szCs w:val="24"/>
        </w:rPr>
        <w:t>Organizational</w:t>
      </w:r>
      <w:r w:rsidR="00D90589">
        <w:rPr>
          <w:rFonts w:cs="Times New Roman"/>
          <w:szCs w:val="24"/>
        </w:rPr>
        <w:t xml:space="preserve"> theory</w:t>
      </w:r>
    </w:p>
    <w:p w14:paraId="1DD0F542" w14:textId="7A8641A0" w:rsidR="00D90589" w:rsidRDefault="00D90589" w:rsidP="00961476">
      <w:pPr>
        <w:rPr>
          <w:rFonts w:cs="Times New Roman"/>
          <w:szCs w:val="24"/>
        </w:rPr>
      </w:pPr>
      <w:r>
        <w:rPr>
          <w:rFonts w:cs="Times New Roman"/>
          <w:szCs w:val="24"/>
        </w:rPr>
        <w:lastRenderedPageBreak/>
        <w:t>It is common knowledge in disaster management that ad-hoc</w:t>
      </w:r>
      <w:r w:rsidR="00470886">
        <w:rPr>
          <w:rFonts w:cs="Times New Roman"/>
          <w:szCs w:val="24"/>
        </w:rPr>
        <w:t xml:space="preserve"> organizational set up of the emergency plan should be managed by the military in an </w:t>
      </w:r>
      <w:r w:rsidR="006B50DE">
        <w:rPr>
          <w:rFonts w:cs="Times New Roman"/>
          <w:szCs w:val="24"/>
        </w:rPr>
        <w:t>old-fashioned</w:t>
      </w:r>
      <w:r w:rsidR="00470886">
        <w:rPr>
          <w:rFonts w:cs="Times New Roman"/>
          <w:szCs w:val="24"/>
        </w:rPr>
        <w:t xml:space="preserve"> command-and-station basis. </w:t>
      </w:r>
      <w:r w:rsidR="006B50DE">
        <w:rPr>
          <w:rFonts w:cs="Times New Roman"/>
          <w:szCs w:val="24"/>
        </w:rPr>
        <w:t>However</w:t>
      </w:r>
      <w:r w:rsidR="00470886">
        <w:rPr>
          <w:rFonts w:cs="Times New Roman"/>
          <w:szCs w:val="24"/>
        </w:rPr>
        <w:t xml:space="preserve">, the most important aspect is the mobilization of resources and their coordination within the autonomous bodies is </w:t>
      </w:r>
      <w:r w:rsidR="006B50DE">
        <w:rPr>
          <w:rFonts w:cs="Times New Roman"/>
          <w:szCs w:val="24"/>
        </w:rPr>
        <w:t>vital. Thus,</w:t>
      </w:r>
      <w:r w:rsidR="00470886">
        <w:rPr>
          <w:rFonts w:cs="Times New Roman"/>
          <w:szCs w:val="24"/>
        </w:rPr>
        <w:t xml:space="preserve"> calling for the overall organizational culture management framework which is open to inter-agency cooperation</w:t>
      </w:r>
      <w:r w:rsidR="004D4AE4">
        <w:rPr>
          <w:rFonts w:cs="Times New Roman"/>
          <w:szCs w:val="24"/>
        </w:rPr>
        <w:t xml:space="preserve"> (</w:t>
      </w:r>
      <w:proofErr w:type="spellStart"/>
      <w:r w:rsidR="004D4AE4">
        <w:t>Abosuliman</w:t>
      </w:r>
      <w:proofErr w:type="spellEnd"/>
      <w:r w:rsidR="004D4AE4">
        <w:t xml:space="preserve">, Kumar, &amp; </w:t>
      </w:r>
      <w:proofErr w:type="spellStart"/>
      <w:r w:rsidR="004D4AE4">
        <w:t>Alam</w:t>
      </w:r>
      <w:proofErr w:type="spellEnd"/>
      <w:r w:rsidR="004D4AE4">
        <w:t>, 2014)</w:t>
      </w:r>
      <w:r w:rsidR="007E40C6">
        <w:rPr>
          <w:rFonts w:cs="Times New Roman"/>
          <w:szCs w:val="24"/>
        </w:rPr>
        <w:t xml:space="preserve">. This is based on the philosophy of resource coordination as compared to command and control of operations. the GDCD has been put entirely on the command of the military thus disregarding the need for </w:t>
      </w:r>
      <w:r w:rsidR="006B50DE">
        <w:rPr>
          <w:rFonts w:cs="Times New Roman"/>
          <w:szCs w:val="24"/>
        </w:rPr>
        <w:t>efficient</w:t>
      </w:r>
      <w:r w:rsidR="007E40C6">
        <w:rPr>
          <w:rFonts w:cs="Times New Roman"/>
          <w:szCs w:val="24"/>
        </w:rPr>
        <w:t xml:space="preserve"> resource mobilization and coordination.</w:t>
      </w:r>
    </w:p>
    <w:p w14:paraId="5A06B9CC" w14:textId="283CB5EE" w:rsidR="007E40C6" w:rsidRDefault="007E40C6" w:rsidP="00961476">
      <w:pPr>
        <w:rPr>
          <w:rFonts w:cs="Times New Roman"/>
          <w:szCs w:val="24"/>
        </w:rPr>
      </w:pPr>
      <w:r>
        <w:rPr>
          <w:rFonts w:cs="Times New Roman"/>
          <w:szCs w:val="24"/>
        </w:rPr>
        <w:t>During the inter-agency cooperation, it is important to know</w:t>
      </w:r>
      <w:r w:rsidR="00565B53">
        <w:rPr>
          <w:rFonts w:cs="Times New Roman"/>
          <w:szCs w:val="24"/>
        </w:rPr>
        <w:t xml:space="preserve"> how special activities in the emergency response can be delegated. It is important to outline the party that is </w:t>
      </w:r>
      <w:r w:rsidR="006B50DE">
        <w:rPr>
          <w:rFonts w:cs="Times New Roman"/>
          <w:szCs w:val="24"/>
        </w:rPr>
        <w:t>in charge</w:t>
      </w:r>
      <w:r w:rsidR="00565B53">
        <w:rPr>
          <w:rFonts w:cs="Times New Roman"/>
          <w:szCs w:val="24"/>
        </w:rPr>
        <w:t xml:space="preserve"> of the new tasks. Thus, there is need for the emergency management organization in Saudi Arabia to set up and maintain an emergency center </w:t>
      </w:r>
      <w:r w:rsidR="0020173F">
        <w:rPr>
          <w:rFonts w:cs="Times New Roman"/>
          <w:szCs w:val="24"/>
        </w:rPr>
        <w:t xml:space="preserve">that is explicit and is autonomous from the military setup framework. </w:t>
      </w:r>
    </w:p>
    <w:p w14:paraId="5F90E847" w14:textId="69675728" w:rsidR="0020173F" w:rsidRDefault="0020173F" w:rsidP="00961476">
      <w:pPr>
        <w:rPr>
          <w:rFonts w:cs="Times New Roman"/>
          <w:szCs w:val="24"/>
        </w:rPr>
      </w:pPr>
      <w:r>
        <w:rPr>
          <w:rFonts w:cs="Times New Roman"/>
          <w:szCs w:val="24"/>
        </w:rPr>
        <w:t>Maturity theory</w:t>
      </w:r>
    </w:p>
    <w:p w14:paraId="3C879B88" w14:textId="4DF1CD2D" w:rsidR="0020173F" w:rsidRDefault="0020173F" w:rsidP="00961476">
      <w:pPr>
        <w:rPr>
          <w:rFonts w:cs="Times New Roman"/>
          <w:szCs w:val="24"/>
        </w:rPr>
      </w:pPr>
      <w:r>
        <w:rPr>
          <w:rFonts w:cs="Times New Roman"/>
          <w:szCs w:val="24"/>
        </w:rPr>
        <w:t xml:space="preserve">This system views the </w:t>
      </w:r>
      <w:r w:rsidR="006B50DE">
        <w:rPr>
          <w:rFonts w:cs="Times New Roman"/>
          <w:szCs w:val="24"/>
        </w:rPr>
        <w:t>emergency</w:t>
      </w:r>
      <w:r>
        <w:rPr>
          <w:rFonts w:cs="Times New Roman"/>
          <w:szCs w:val="24"/>
        </w:rPr>
        <w:t xml:space="preserve"> management organization in respect to its forecasting, warning and the </w:t>
      </w:r>
      <w:r w:rsidR="006B50DE">
        <w:rPr>
          <w:rFonts w:cs="Times New Roman"/>
          <w:szCs w:val="24"/>
        </w:rPr>
        <w:t>set-up</w:t>
      </w:r>
      <w:r>
        <w:rPr>
          <w:rFonts w:cs="Times New Roman"/>
          <w:szCs w:val="24"/>
        </w:rPr>
        <w:t xml:space="preserve"> response system in relation to flood emergencies that could affect the country. Although the same framework can be used in framework organizations affecting the country such as nuclear emergencies, </w:t>
      </w:r>
      <w:r w:rsidR="00722C96">
        <w:rPr>
          <w:rFonts w:cs="Times New Roman"/>
          <w:szCs w:val="24"/>
        </w:rPr>
        <w:t xml:space="preserve">terrorism </w:t>
      </w:r>
      <w:r w:rsidR="006B50DE">
        <w:rPr>
          <w:rFonts w:cs="Times New Roman"/>
          <w:szCs w:val="24"/>
        </w:rPr>
        <w:t>emergencies</w:t>
      </w:r>
      <w:r w:rsidR="00722C96">
        <w:rPr>
          <w:rFonts w:cs="Times New Roman"/>
          <w:szCs w:val="24"/>
        </w:rPr>
        <w:t xml:space="preserve"> and tsunamis since they are similar in using sub-systems</w:t>
      </w:r>
      <w:r w:rsidR="004D4AE4">
        <w:rPr>
          <w:rFonts w:cs="Times New Roman"/>
          <w:szCs w:val="24"/>
        </w:rPr>
        <w:t xml:space="preserve"> (</w:t>
      </w:r>
      <w:proofErr w:type="spellStart"/>
      <w:r w:rsidR="004D4AE4">
        <w:rPr>
          <w:rFonts w:cs="Times New Roman"/>
          <w:szCs w:val="24"/>
        </w:rPr>
        <w:t>Izahrani</w:t>
      </w:r>
      <w:proofErr w:type="spellEnd"/>
      <w:r w:rsidR="004D4AE4">
        <w:rPr>
          <w:rFonts w:cs="Times New Roman"/>
          <w:szCs w:val="24"/>
        </w:rPr>
        <w:t xml:space="preserve"> et al 2012)</w:t>
      </w:r>
      <w:r w:rsidR="00722C96">
        <w:rPr>
          <w:rFonts w:cs="Times New Roman"/>
          <w:szCs w:val="24"/>
        </w:rPr>
        <w:t xml:space="preserve">. This is in relation of the emergency management organization requiring to adopt the use of disaster detection subsystem, forecasting </w:t>
      </w:r>
      <w:r w:rsidR="006B50DE">
        <w:rPr>
          <w:rFonts w:cs="Times New Roman"/>
          <w:szCs w:val="24"/>
        </w:rPr>
        <w:t>subsystem, warning</w:t>
      </w:r>
      <w:r w:rsidR="00722C96">
        <w:rPr>
          <w:rFonts w:cs="Times New Roman"/>
          <w:szCs w:val="24"/>
        </w:rPr>
        <w:t xml:space="preserve"> subsystem and response subsystem. </w:t>
      </w:r>
    </w:p>
    <w:p w14:paraId="23D8127E" w14:textId="55D5055B" w:rsidR="00722C96" w:rsidRDefault="00722C96" w:rsidP="00961476">
      <w:pPr>
        <w:rPr>
          <w:rFonts w:cs="Times New Roman"/>
          <w:szCs w:val="24"/>
        </w:rPr>
      </w:pPr>
      <w:r>
        <w:rPr>
          <w:rFonts w:cs="Times New Roman"/>
          <w:szCs w:val="24"/>
        </w:rPr>
        <w:lastRenderedPageBreak/>
        <w:t xml:space="preserve">GDCD management organization employed in the country has come short in managing the rampant floods and increased terrorism activities in the country </w:t>
      </w:r>
      <w:r w:rsidR="00136DAF">
        <w:rPr>
          <w:rFonts w:cs="Times New Roman"/>
          <w:szCs w:val="24"/>
        </w:rPr>
        <w:t xml:space="preserve">since its method of disseminating messages is poor. Most of the people are victims due to failure of GDCD to use a local language in communicating the looming danger due to language barriers and high rates of illiteracy. Most of </w:t>
      </w:r>
      <w:r w:rsidR="006B50DE">
        <w:rPr>
          <w:rFonts w:cs="Times New Roman"/>
          <w:szCs w:val="24"/>
        </w:rPr>
        <w:t>the</w:t>
      </w:r>
      <w:r w:rsidR="00136DAF">
        <w:rPr>
          <w:rFonts w:cs="Times New Roman"/>
          <w:szCs w:val="24"/>
        </w:rPr>
        <w:t xml:space="preserve"> information relayed to the general public is not clear leading to the local population ignoring the warning. This has contributed to high number of casualties to the disasters. </w:t>
      </w:r>
    </w:p>
    <w:p w14:paraId="6F3CADA0" w14:textId="0CBE6CA6" w:rsidR="00BA3BE6" w:rsidRDefault="00BA3BE6" w:rsidP="00961476">
      <w:pPr>
        <w:rPr>
          <w:rFonts w:cs="Times New Roman"/>
          <w:szCs w:val="24"/>
        </w:rPr>
      </w:pPr>
      <w:r>
        <w:rPr>
          <w:rFonts w:cs="Times New Roman"/>
          <w:szCs w:val="24"/>
        </w:rPr>
        <w:t>Effectiveness theory</w:t>
      </w:r>
    </w:p>
    <w:p w14:paraId="005AC4FF" w14:textId="45E77B7C" w:rsidR="00BA3BE6" w:rsidRDefault="00BA3BE6" w:rsidP="00961476">
      <w:pPr>
        <w:rPr>
          <w:rFonts w:cs="Times New Roman"/>
          <w:szCs w:val="24"/>
        </w:rPr>
      </w:pPr>
      <w:r>
        <w:rPr>
          <w:rFonts w:cs="Times New Roman"/>
          <w:szCs w:val="24"/>
        </w:rPr>
        <w:t xml:space="preserve">The </w:t>
      </w:r>
      <w:r w:rsidR="006B50DE">
        <w:rPr>
          <w:rFonts w:cs="Times New Roman"/>
          <w:szCs w:val="24"/>
        </w:rPr>
        <w:t>focused</w:t>
      </w:r>
      <w:r>
        <w:rPr>
          <w:rFonts w:cs="Times New Roman"/>
          <w:szCs w:val="24"/>
        </w:rPr>
        <w:t xml:space="preserve"> on the effectiveness plan adopted in responding to emergency is vital to its success. GDCD needs to adopt a robust preparedness plan </w:t>
      </w:r>
      <w:r w:rsidR="006B50DE">
        <w:rPr>
          <w:rFonts w:cs="Times New Roman"/>
          <w:szCs w:val="24"/>
        </w:rPr>
        <w:t>development</w:t>
      </w:r>
      <w:r>
        <w:rPr>
          <w:rFonts w:cs="Times New Roman"/>
          <w:szCs w:val="24"/>
        </w:rPr>
        <w:t xml:space="preserve"> by employing the means of apprehension of the plan effectiveness</w:t>
      </w:r>
      <w:r w:rsidR="006B39C8">
        <w:rPr>
          <w:rFonts w:cs="Times New Roman"/>
          <w:szCs w:val="24"/>
        </w:rPr>
        <w:t xml:space="preserve"> (Bronfman et al 2019)</w:t>
      </w:r>
      <w:r>
        <w:rPr>
          <w:rFonts w:cs="Times New Roman"/>
          <w:szCs w:val="24"/>
        </w:rPr>
        <w:t>.</w:t>
      </w:r>
      <w:r w:rsidR="00460D6E">
        <w:rPr>
          <w:rFonts w:cs="Times New Roman"/>
          <w:szCs w:val="24"/>
        </w:rPr>
        <w:t xml:space="preserve"> The framework of the </w:t>
      </w:r>
      <w:r w:rsidR="006B50DE">
        <w:rPr>
          <w:rFonts w:cs="Times New Roman"/>
          <w:szCs w:val="24"/>
        </w:rPr>
        <w:t>emergency</w:t>
      </w:r>
      <w:r w:rsidR="00460D6E">
        <w:rPr>
          <w:rFonts w:cs="Times New Roman"/>
          <w:szCs w:val="24"/>
        </w:rPr>
        <w:t xml:space="preserve"> plan does not indicate the effectiveness of its emergency response procedures. In order to ensure effectiveness of the plan, it is important to adapt the attainment of the overall goal to the effectiveness approach. The goal of the plan should include; </w:t>
      </w:r>
    </w:p>
    <w:p w14:paraId="40CFCBF3" w14:textId="6B9F0B10" w:rsidR="00460D6E" w:rsidRDefault="006B50DE" w:rsidP="00460D6E">
      <w:pPr>
        <w:pStyle w:val="ListParagraph"/>
        <w:numPr>
          <w:ilvl w:val="0"/>
          <w:numId w:val="8"/>
        </w:numPr>
        <w:rPr>
          <w:rFonts w:cs="Times New Roman"/>
          <w:szCs w:val="24"/>
        </w:rPr>
      </w:pPr>
      <w:r>
        <w:rPr>
          <w:rFonts w:cs="Times New Roman"/>
          <w:szCs w:val="24"/>
        </w:rPr>
        <w:t>Stabilization</w:t>
      </w:r>
      <w:r w:rsidR="00460D6E">
        <w:rPr>
          <w:rFonts w:cs="Times New Roman"/>
          <w:szCs w:val="24"/>
        </w:rPr>
        <w:t xml:space="preserve"> of the scene</w:t>
      </w:r>
    </w:p>
    <w:p w14:paraId="73BD3BFA" w14:textId="568C15DC" w:rsidR="00460D6E" w:rsidRDefault="00460D6E" w:rsidP="00460D6E">
      <w:pPr>
        <w:pStyle w:val="ListParagraph"/>
        <w:numPr>
          <w:ilvl w:val="0"/>
          <w:numId w:val="8"/>
        </w:numPr>
        <w:rPr>
          <w:rFonts w:cs="Times New Roman"/>
          <w:szCs w:val="24"/>
        </w:rPr>
      </w:pPr>
      <w:r>
        <w:rPr>
          <w:rFonts w:cs="Times New Roman"/>
          <w:szCs w:val="24"/>
        </w:rPr>
        <w:t xml:space="preserve">Prevent further </w:t>
      </w:r>
      <w:r w:rsidR="006B50DE">
        <w:rPr>
          <w:rFonts w:cs="Times New Roman"/>
          <w:szCs w:val="24"/>
        </w:rPr>
        <w:t>harm</w:t>
      </w:r>
      <w:r>
        <w:rPr>
          <w:rFonts w:cs="Times New Roman"/>
          <w:szCs w:val="24"/>
        </w:rPr>
        <w:t xml:space="preserve"> </w:t>
      </w:r>
      <w:r w:rsidR="00DF6482">
        <w:rPr>
          <w:rFonts w:cs="Times New Roman"/>
          <w:szCs w:val="24"/>
        </w:rPr>
        <w:t>on the people and their property</w:t>
      </w:r>
    </w:p>
    <w:p w14:paraId="256F97B8" w14:textId="546BFC54" w:rsidR="00DF6482" w:rsidRDefault="00DF6482" w:rsidP="00460D6E">
      <w:pPr>
        <w:pStyle w:val="ListParagraph"/>
        <w:numPr>
          <w:ilvl w:val="0"/>
          <w:numId w:val="8"/>
        </w:numPr>
        <w:rPr>
          <w:rFonts w:cs="Times New Roman"/>
          <w:szCs w:val="24"/>
        </w:rPr>
      </w:pPr>
      <w:r>
        <w:rPr>
          <w:rFonts w:cs="Times New Roman"/>
          <w:szCs w:val="24"/>
        </w:rPr>
        <w:t xml:space="preserve">Conduct a thorough </w:t>
      </w:r>
      <w:r w:rsidR="006B50DE">
        <w:rPr>
          <w:rFonts w:cs="Times New Roman"/>
          <w:szCs w:val="24"/>
        </w:rPr>
        <w:t>search</w:t>
      </w:r>
      <w:r>
        <w:rPr>
          <w:rFonts w:cs="Times New Roman"/>
          <w:szCs w:val="24"/>
        </w:rPr>
        <w:t xml:space="preserve"> and rescue process</w:t>
      </w:r>
    </w:p>
    <w:p w14:paraId="1340B730" w14:textId="0D89B9AD" w:rsidR="00DF6482" w:rsidRDefault="00DF6482" w:rsidP="00460D6E">
      <w:pPr>
        <w:pStyle w:val="ListParagraph"/>
        <w:numPr>
          <w:ilvl w:val="0"/>
          <w:numId w:val="8"/>
        </w:numPr>
        <w:rPr>
          <w:rFonts w:cs="Times New Roman"/>
          <w:szCs w:val="24"/>
        </w:rPr>
      </w:pPr>
      <w:r>
        <w:rPr>
          <w:rFonts w:cs="Times New Roman"/>
          <w:szCs w:val="24"/>
        </w:rPr>
        <w:t>Ensure safety</w:t>
      </w:r>
    </w:p>
    <w:p w14:paraId="77A4E31B" w14:textId="3E9AC6E6" w:rsidR="00DF6482" w:rsidRDefault="00DF6482" w:rsidP="00DF6482">
      <w:pPr>
        <w:rPr>
          <w:rFonts w:cs="Times New Roman"/>
          <w:szCs w:val="24"/>
        </w:rPr>
      </w:pPr>
      <w:r>
        <w:rPr>
          <w:rFonts w:cs="Times New Roman"/>
          <w:szCs w:val="24"/>
        </w:rPr>
        <w:t xml:space="preserve">The effectiveness of GDCD is assessed on its goal accomplishments with little attention paid on the specific processes initiated so as to attain </w:t>
      </w:r>
      <w:r w:rsidR="006B50DE">
        <w:rPr>
          <w:rFonts w:cs="Times New Roman"/>
          <w:szCs w:val="24"/>
        </w:rPr>
        <w:t>the</w:t>
      </w:r>
      <w:r>
        <w:rPr>
          <w:rFonts w:cs="Times New Roman"/>
          <w:szCs w:val="24"/>
        </w:rPr>
        <w:t xml:space="preserve"> goal. </w:t>
      </w:r>
    </w:p>
    <w:p w14:paraId="742E4AB8" w14:textId="0103EBFB" w:rsidR="00DF6482" w:rsidRPr="006B50DE" w:rsidRDefault="00A77551" w:rsidP="006B50DE">
      <w:pPr>
        <w:jc w:val="center"/>
        <w:rPr>
          <w:rFonts w:cs="Times New Roman"/>
          <w:b/>
          <w:bCs/>
          <w:szCs w:val="24"/>
        </w:rPr>
      </w:pPr>
      <w:r w:rsidRPr="006B50DE">
        <w:rPr>
          <w:rFonts w:cs="Times New Roman"/>
          <w:b/>
          <w:bCs/>
          <w:szCs w:val="24"/>
        </w:rPr>
        <w:t>Recommendations on improving emergency response</w:t>
      </w:r>
    </w:p>
    <w:p w14:paraId="0E80AFE3" w14:textId="1A5D5542" w:rsidR="00A77551" w:rsidRDefault="00A77551" w:rsidP="00DF6482">
      <w:pPr>
        <w:rPr>
          <w:rFonts w:cs="Times New Roman"/>
          <w:szCs w:val="24"/>
        </w:rPr>
      </w:pPr>
      <w:r>
        <w:rPr>
          <w:rFonts w:cs="Times New Roman"/>
          <w:szCs w:val="24"/>
        </w:rPr>
        <w:t xml:space="preserve">With increasing emergencies arising from technology, human activities and natural processes, it is important to create </w:t>
      </w:r>
      <w:r w:rsidR="006B50DE">
        <w:rPr>
          <w:rFonts w:cs="Times New Roman"/>
          <w:szCs w:val="24"/>
        </w:rPr>
        <w:t>resilience</w:t>
      </w:r>
      <w:r>
        <w:rPr>
          <w:rFonts w:cs="Times New Roman"/>
          <w:szCs w:val="24"/>
        </w:rPr>
        <w:t xml:space="preserve"> amongst the community members to prepare them in case of a </w:t>
      </w:r>
      <w:r w:rsidR="006B50DE">
        <w:rPr>
          <w:rFonts w:cs="Times New Roman"/>
          <w:szCs w:val="24"/>
        </w:rPr>
        <w:lastRenderedPageBreak/>
        <w:t>worst-case</w:t>
      </w:r>
      <w:r>
        <w:rPr>
          <w:rFonts w:cs="Times New Roman"/>
          <w:szCs w:val="24"/>
        </w:rPr>
        <w:t xml:space="preserve"> scenario. The following are some of the strategic measures that GCDC can adopt in order to improve its response plan;</w:t>
      </w:r>
    </w:p>
    <w:p w14:paraId="42234934" w14:textId="64D8C1E4" w:rsidR="00A77551" w:rsidRDefault="00A77551" w:rsidP="00A77551">
      <w:pPr>
        <w:pStyle w:val="ListParagraph"/>
        <w:numPr>
          <w:ilvl w:val="0"/>
          <w:numId w:val="9"/>
        </w:numPr>
        <w:rPr>
          <w:rFonts w:cs="Times New Roman"/>
          <w:szCs w:val="24"/>
        </w:rPr>
      </w:pPr>
      <w:r>
        <w:rPr>
          <w:rFonts w:cs="Times New Roman"/>
          <w:szCs w:val="24"/>
        </w:rPr>
        <w:t xml:space="preserve">Cultivating the </w:t>
      </w:r>
      <w:r w:rsidR="00B06694">
        <w:rPr>
          <w:rFonts w:cs="Times New Roman"/>
          <w:szCs w:val="24"/>
        </w:rPr>
        <w:t>emergency mitigation mindset</w:t>
      </w:r>
    </w:p>
    <w:p w14:paraId="6A9345DB" w14:textId="1ABDF438" w:rsidR="00B06694" w:rsidRDefault="00B06694" w:rsidP="00B06694">
      <w:pPr>
        <w:rPr>
          <w:rFonts w:cs="Times New Roman"/>
          <w:szCs w:val="24"/>
        </w:rPr>
      </w:pPr>
      <w:r>
        <w:rPr>
          <w:rFonts w:cs="Times New Roman"/>
          <w:szCs w:val="24"/>
        </w:rPr>
        <w:t xml:space="preserve">Emergencies and disasters are very </w:t>
      </w:r>
      <w:r w:rsidR="006B50DE">
        <w:rPr>
          <w:rFonts w:cs="Times New Roman"/>
          <w:szCs w:val="24"/>
        </w:rPr>
        <w:t>unpredictable;</w:t>
      </w:r>
      <w:r>
        <w:rPr>
          <w:rFonts w:cs="Times New Roman"/>
          <w:szCs w:val="24"/>
        </w:rPr>
        <w:t xml:space="preserve"> however, the </w:t>
      </w:r>
      <w:r w:rsidR="006B50DE">
        <w:rPr>
          <w:rFonts w:cs="Times New Roman"/>
          <w:szCs w:val="24"/>
        </w:rPr>
        <w:t>responses</w:t>
      </w:r>
      <w:r>
        <w:rPr>
          <w:rFonts w:cs="Times New Roman"/>
          <w:szCs w:val="24"/>
        </w:rPr>
        <w:t xml:space="preserve"> should not be unpredictable. It is critical for GDCD to develop a flexible disaster mitigation plan and </w:t>
      </w:r>
      <w:r w:rsidR="006B50DE">
        <w:rPr>
          <w:rFonts w:cs="Times New Roman"/>
          <w:szCs w:val="24"/>
        </w:rPr>
        <w:t>mobilize</w:t>
      </w:r>
      <w:r>
        <w:rPr>
          <w:rFonts w:cs="Times New Roman"/>
          <w:szCs w:val="24"/>
        </w:rPr>
        <w:t xml:space="preserve"> emergency supplies and resources that will help in saving lives and property as well as reducing the costs related to responding to the emergencies significantly</w:t>
      </w:r>
      <w:r w:rsidR="00E97F51">
        <w:rPr>
          <w:rFonts w:cs="Times New Roman"/>
          <w:szCs w:val="24"/>
        </w:rPr>
        <w:t>.</w:t>
      </w:r>
    </w:p>
    <w:p w14:paraId="309BE5D7" w14:textId="0D7F4F55" w:rsidR="00E97F51" w:rsidRDefault="00E97F51" w:rsidP="00E97F51">
      <w:pPr>
        <w:pStyle w:val="ListParagraph"/>
        <w:numPr>
          <w:ilvl w:val="0"/>
          <w:numId w:val="9"/>
        </w:numPr>
        <w:rPr>
          <w:rFonts w:cs="Times New Roman"/>
          <w:szCs w:val="24"/>
        </w:rPr>
      </w:pPr>
      <w:r>
        <w:rPr>
          <w:rFonts w:cs="Times New Roman"/>
          <w:szCs w:val="24"/>
        </w:rPr>
        <w:t xml:space="preserve">Engaging the local community in the emergency preparedness </w:t>
      </w:r>
      <w:r w:rsidR="006B50DE">
        <w:rPr>
          <w:rFonts w:cs="Times New Roman"/>
          <w:szCs w:val="24"/>
        </w:rPr>
        <w:t>plan</w:t>
      </w:r>
    </w:p>
    <w:p w14:paraId="2B69A612" w14:textId="30BEA841" w:rsidR="00E97F51" w:rsidRDefault="00E97F51" w:rsidP="00E97F51">
      <w:pPr>
        <w:rPr>
          <w:rFonts w:cs="Times New Roman"/>
          <w:szCs w:val="24"/>
        </w:rPr>
      </w:pPr>
      <w:r>
        <w:rPr>
          <w:rFonts w:cs="Times New Roman"/>
          <w:szCs w:val="24"/>
        </w:rPr>
        <w:t xml:space="preserve">Creating an emergency resilient community depends on the knowledge. It is difficult for the local community to respond to calls on the situations they have never considered as individuals. </w:t>
      </w:r>
      <w:r w:rsidR="0023561D">
        <w:rPr>
          <w:rFonts w:cs="Times New Roman"/>
          <w:szCs w:val="24"/>
        </w:rPr>
        <w:t xml:space="preserve">Equipping the local community with proper knowledge on emergency preparedness will help </w:t>
      </w:r>
      <w:r w:rsidR="006B50DE">
        <w:rPr>
          <w:rFonts w:cs="Times New Roman"/>
          <w:szCs w:val="24"/>
        </w:rPr>
        <w:t>them</w:t>
      </w:r>
      <w:r w:rsidR="0023561D">
        <w:rPr>
          <w:rFonts w:cs="Times New Roman"/>
          <w:szCs w:val="24"/>
        </w:rPr>
        <w:t xml:space="preserve"> understand the risks and vulnerabilities as well as the importance of planning a head.</w:t>
      </w:r>
    </w:p>
    <w:p w14:paraId="30C1584A" w14:textId="35AFB600" w:rsidR="0023561D" w:rsidRDefault="0023561D" w:rsidP="0023561D">
      <w:pPr>
        <w:pStyle w:val="ListParagraph"/>
        <w:numPr>
          <w:ilvl w:val="0"/>
          <w:numId w:val="9"/>
        </w:numPr>
        <w:rPr>
          <w:rFonts w:cs="Times New Roman"/>
          <w:szCs w:val="24"/>
        </w:rPr>
      </w:pPr>
      <w:r>
        <w:rPr>
          <w:rFonts w:cs="Times New Roman"/>
          <w:szCs w:val="24"/>
        </w:rPr>
        <w:t>Developing mutual aid agreements</w:t>
      </w:r>
    </w:p>
    <w:p w14:paraId="30E5FBA9" w14:textId="25320707" w:rsidR="0023561D" w:rsidRDefault="0023561D" w:rsidP="0023561D">
      <w:pPr>
        <w:rPr>
          <w:rFonts w:cs="Times New Roman"/>
          <w:szCs w:val="24"/>
        </w:rPr>
      </w:pPr>
      <w:r>
        <w:rPr>
          <w:rFonts w:cs="Times New Roman"/>
          <w:szCs w:val="24"/>
        </w:rPr>
        <w:t>This will help G</w:t>
      </w:r>
      <w:r w:rsidR="006B50DE">
        <w:rPr>
          <w:rFonts w:cs="Times New Roman"/>
          <w:szCs w:val="24"/>
        </w:rPr>
        <w:t>DCD</w:t>
      </w:r>
      <w:r>
        <w:rPr>
          <w:rFonts w:cs="Times New Roman"/>
          <w:szCs w:val="24"/>
        </w:rPr>
        <w:t xml:space="preserve"> to develop a mechanism with other emergency response organizations for </w:t>
      </w:r>
      <w:r w:rsidR="006B50DE">
        <w:rPr>
          <w:rFonts w:cs="Times New Roman"/>
          <w:szCs w:val="24"/>
        </w:rPr>
        <w:t>immediate</w:t>
      </w:r>
      <w:r w:rsidR="0001795E">
        <w:rPr>
          <w:rFonts w:cs="Times New Roman"/>
          <w:szCs w:val="24"/>
        </w:rPr>
        <w:t xml:space="preserve"> deployment of the required support, during and after the emergency. Coordination with other agencies will provide the participants with the required opportunities to review their responses on regular basis and also share the best practices.</w:t>
      </w:r>
    </w:p>
    <w:p w14:paraId="23BF2D04" w14:textId="3BC2E3E5" w:rsidR="0001795E" w:rsidRDefault="0001795E" w:rsidP="0001795E">
      <w:pPr>
        <w:pStyle w:val="ListParagraph"/>
        <w:numPr>
          <w:ilvl w:val="0"/>
          <w:numId w:val="9"/>
        </w:numPr>
        <w:rPr>
          <w:rFonts w:cs="Times New Roman"/>
          <w:szCs w:val="24"/>
        </w:rPr>
      </w:pPr>
      <w:r>
        <w:rPr>
          <w:rFonts w:cs="Times New Roman"/>
          <w:szCs w:val="24"/>
        </w:rPr>
        <w:t>Facilitating rapid response and recovery</w:t>
      </w:r>
    </w:p>
    <w:p w14:paraId="3EAD9DFC" w14:textId="571883D0" w:rsidR="0001795E" w:rsidRDefault="0001795E" w:rsidP="0001795E">
      <w:pPr>
        <w:rPr>
          <w:rFonts w:cs="Times New Roman"/>
          <w:szCs w:val="24"/>
        </w:rPr>
      </w:pPr>
      <w:r>
        <w:rPr>
          <w:rFonts w:cs="Times New Roman"/>
          <w:szCs w:val="24"/>
        </w:rPr>
        <w:t xml:space="preserve">Creating mutual aid cooperation, </w:t>
      </w:r>
      <w:r w:rsidR="0079437B">
        <w:rPr>
          <w:rFonts w:cs="Times New Roman"/>
          <w:szCs w:val="24"/>
        </w:rPr>
        <w:t xml:space="preserve">designing hazard mitigation </w:t>
      </w:r>
      <w:r w:rsidR="006B50DE">
        <w:rPr>
          <w:rFonts w:cs="Times New Roman"/>
          <w:szCs w:val="24"/>
        </w:rPr>
        <w:t>criteria</w:t>
      </w:r>
      <w:r w:rsidR="0079437B">
        <w:rPr>
          <w:rFonts w:cs="Times New Roman"/>
          <w:szCs w:val="24"/>
        </w:rPr>
        <w:t xml:space="preserve">, educating the local community on disasters will help in facilitating a rapid responses in case of a disaster. This will </w:t>
      </w:r>
      <w:r w:rsidR="0079437B">
        <w:rPr>
          <w:rFonts w:cs="Times New Roman"/>
          <w:szCs w:val="24"/>
        </w:rPr>
        <w:lastRenderedPageBreak/>
        <w:t>help in effective and efficient distribution of the required resources and ensures fast rescue activities</w:t>
      </w:r>
    </w:p>
    <w:p w14:paraId="70E02D78" w14:textId="10031E7A" w:rsidR="0079437B" w:rsidRPr="00A23ACC" w:rsidRDefault="00061CEC" w:rsidP="00A23ACC">
      <w:pPr>
        <w:jc w:val="center"/>
        <w:rPr>
          <w:rFonts w:cs="Times New Roman"/>
          <w:b/>
          <w:bCs/>
          <w:szCs w:val="24"/>
        </w:rPr>
      </w:pPr>
      <w:r w:rsidRPr="00A23ACC">
        <w:rPr>
          <w:rFonts w:cs="Times New Roman"/>
          <w:b/>
          <w:bCs/>
          <w:szCs w:val="24"/>
        </w:rPr>
        <w:t>Conclusion</w:t>
      </w:r>
    </w:p>
    <w:p w14:paraId="3C44A95F" w14:textId="487620A1" w:rsidR="00061CEC" w:rsidRDefault="00061CEC" w:rsidP="0001795E">
      <w:pPr>
        <w:rPr>
          <w:rFonts w:cs="Times New Roman"/>
          <w:szCs w:val="24"/>
        </w:rPr>
      </w:pPr>
      <w:r>
        <w:rPr>
          <w:rFonts w:cs="Times New Roman"/>
          <w:szCs w:val="24"/>
        </w:rPr>
        <w:t xml:space="preserve">The leadership of the Kingdom of Saudi Arabia has put major emphasis on both the structural and </w:t>
      </w:r>
      <w:r w:rsidR="00A23ACC">
        <w:rPr>
          <w:rFonts w:cs="Times New Roman"/>
          <w:szCs w:val="24"/>
        </w:rPr>
        <w:t>nonstructural</w:t>
      </w:r>
      <w:r w:rsidR="00D66C3E">
        <w:rPr>
          <w:rFonts w:cs="Times New Roman"/>
          <w:szCs w:val="24"/>
        </w:rPr>
        <w:t xml:space="preserve"> strategies to manage, floods, motor vehicle accidents and technological emergencies with the aim of improving its resilience. Most of </w:t>
      </w:r>
      <w:r w:rsidR="00A23ACC">
        <w:rPr>
          <w:rFonts w:cs="Times New Roman"/>
          <w:szCs w:val="24"/>
        </w:rPr>
        <w:t>the</w:t>
      </w:r>
      <w:r w:rsidR="00D66C3E">
        <w:rPr>
          <w:rFonts w:cs="Times New Roman"/>
          <w:szCs w:val="24"/>
        </w:rPr>
        <w:t xml:space="preserve"> policies adopted by GDCD are mostly designed to enable governance and integrate resource management across </w:t>
      </w:r>
      <w:r w:rsidR="00A23ACC">
        <w:rPr>
          <w:rFonts w:cs="Times New Roman"/>
          <w:szCs w:val="24"/>
        </w:rPr>
        <w:t>the</w:t>
      </w:r>
      <w:r w:rsidR="00D66C3E">
        <w:rPr>
          <w:rFonts w:cs="Times New Roman"/>
          <w:szCs w:val="24"/>
        </w:rPr>
        <w:t xml:space="preserve"> country, improving </w:t>
      </w:r>
      <w:r w:rsidR="00A23ACC">
        <w:rPr>
          <w:rFonts w:cs="Times New Roman"/>
          <w:szCs w:val="24"/>
        </w:rPr>
        <w:t>emergency</w:t>
      </w:r>
      <w:r w:rsidR="00D66C3E">
        <w:rPr>
          <w:rFonts w:cs="Times New Roman"/>
          <w:szCs w:val="24"/>
        </w:rPr>
        <w:t xml:space="preserve"> forecasting</w:t>
      </w:r>
      <w:r w:rsidR="00DF5114">
        <w:rPr>
          <w:rFonts w:cs="Times New Roman"/>
          <w:szCs w:val="24"/>
        </w:rPr>
        <w:t xml:space="preserve"> and creation of awareness on disaster management. considering the emergency landscape in Saudi Arabia, few policies and measures adopted can enhance resilience among the local community. This paper has evaluated the adopted strategy </w:t>
      </w:r>
      <w:r w:rsidR="00EE16AB">
        <w:rPr>
          <w:rFonts w:cs="Times New Roman"/>
          <w:szCs w:val="24"/>
        </w:rPr>
        <w:t xml:space="preserve">using three </w:t>
      </w:r>
      <w:r w:rsidR="00A23ACC">
        <w:rPr>
          <w:rFonts w:cs="Times New Roman"/>
          <w:szCs w:val="24"/>
        </w:rPr>
        <w:t>theories</w:t>
      </w:r>
      <w:r w:rsidR="00EE16AB">
        <w:rPr>
          <w:rFonts w:cs="Times New Roman"/>
          <w:szCs w:val="24"/>
        </w:rPr>
        <w:t xml:space="preserve"> which have pointed out the shortcomings of GDCD. For effective proactive preparedness, it is important to include the local community in emergency management plans and resilience plan</w:t>
      </w:r>
      <w:r w:rsidR="00A23ACC">
        <w:rPr>
          <w:rFonts w:cs="Times New Roman"/>
          <w:szCs w:val="24"/>
        </w:rPr>
        <w:t xml:space="preserve">. They will be in charge of educating the local population on the economic dimensions of emergencies. </w:t>
      </w:r>
    </w:p>
    <w:p w14:paraId="5947BD34" w14:textId="77777777" w:rsidR="004D4AE4" w:rsidRDefault="004D4AE4">
      <w:pPr>
        <w:spacing w:line="259" w:lineRule="auto"/>
        <w:rPr>
          <w:rFonts w:cs="Times New Roman"/>
          <w:szCs w:val="24"/>
        </w:rPr>
      </w:pPr>
      <w:r>
        <w:rPr>
          <w:rFonts w:cs="Times New Roman"/>
          <w:szCs w:val="24"/>
        </w:rPr>
        <w:br w:type="page"/>
      </w:r>
    </w:p>
    <w:p w14:paraId="76CE9C46" w14:textId="332CD081" w:rsidR="00396FA3" w:rsidRDefault="00396FA3" w:rsidP="002D14AE">
      <w:pPr>
        <w:jc w:val="center"/>
        <w:rPr>
          <w:rFonts w:cs="Times New Roman"/>
          <w:szCs w:val="24"/>
        </w:rPr>
      </w:pPr>
      <w:r>
        <w:rPr>
          <w:rFonts w:cs="Times New Roman"/>
          <w:szCs w:val="24"/>
        </w:rPr>
        <w:lastRenderedPageBreak/>
        <w:t>Refer</w:t>
      </w:r>
      <w:bookmarkStart w:id="0" w:name="_GoBack"/>
      <w:bookmarkEnd w:id="0"/>
      <w:r>
        <w:rPr>
          <w:rFonts w:cs="Times New Roman"/>
          <w:szCs w:val="24"/>
        </w:rPr>
        <w:t>ences</w:t>
      </w:r>
    </w:p>
    <w:p w14:paraId="23893D1E" w14:textId="085E9D59" w:rsidR="005E5FF2" w:rsidRDefault="00396FA3" w:rsidP="004D4AE4">
      <w:pPr>
        <w:ind w:left="720" w:hanging="720"/>
      </w:pPr>
      <w:proofErr w:type="spellStart"/>
      <w:r>
        <w:t>Abosuliman</w:t>
      </w:r>
      <w:proofErr w:type="spellEnd"/>
      <w:r>
        <w:t xml:space="preserve">, S. S., Kumar, A. </w:t>
      </w:r>
      <w:r w:rsidR="006B39C8">
        <w:t>&amp;</w:t>
      </w:r>
      <w:r>
        <w:t xml:space="preserve"> </w:t>
      </w:r>
      <w:proofErr w:type="spellStart"/>
      <w:r>
        <w:t>Alam</w:t>
      </w:r>
      <w:proofErr w:type="spellEnd"/>
      <w:r>
        <w:t xml:space="preserve">, F. (2013). Disaster preparedness and management in Saudi Arabia: an empirical investigation. International Journal of Social, Human Science and Engineering, 7(12), 295-299. </w:t>
      </w:r>
    </w:p>
    <w:p w14:paraId="3ECEA727" w14:textId="73761826" w:rsidR="005E5FF2" w:rsidRDefault="00396FA3" w:rsidP="004D4AE4">
      <w:pPr>
        <w:ind w:left="720" w:hanging="720"/>
      </w:pPr>
      <w:proofErr w:type="spellStart"/>
      <w:r>
        <w:t>Abosuliman</w:t>
      </w:r>
      <w:proofErr w:type="spellEnd"/>
      <w:r>
        <w:t xml:space="preserve">, S. S., Kumar, A. </w:t>
      </w:r>
      <w:r w:rsidR="006B39C8">
        <w:t>&amp;</w:t>
      </w:r>
      <w:r>
        <w:t xml:space="preserve"> </w:t>
      </w:r>
      <w:proofErr w:type="spellStart"/>
      <w:r>
        <w:t>Alam</w:t>
      </w:r>
      <w:proofErr w:type="spellEnd"/>
      <w:r>
        <w:t xml:space="preserve">, F. (2014). Flood disaster planning and management in Jeddah, Saudi Arabia–a survey. Paper presented at: Fourth International Conference on Industrial Engineering and Operations Management, Bali, Indonesia, 7-9 January 2014. </w:t>
      </w:r>
    </w:p>
    <w:p w14:paraId="15860F9C" w14:textId="67B3F491" w:rsidR="00396FA3" w:rsidRDefault="00396FA3" w:rsidP="004D4AE4">
      <w:pPr>
        <w:ind w:left="720" w:hanging="720"/>
      </w:pPr>
      <w:r>
        <w:t xml:space="preserve">Abubakar, I., </w:t>
      </w:r>
      <w:proofErr w:type="spellStart"/>
      <w:r>
        <w:t>Gautret</w:t>
      </w:r>
      <w:proofErr w:type="spellEnd"/>
      <w:r>
        <w:t>, P., Brunette, G. W., et al. (2012). Global perspectives for prevention of infectious diseases associated with mass gatherings. The Lancet infectious diseases, 12(1), 66-74. https://doi.org/10.1016/S1473- 3099(11)70246-</w:t>
      </w:r>
      <w:r w:rsidR="005E5FF2">
        <w:t>8</w:t>
      </w:r>
    </w:p>
    <w:p w14:paraId="61C6A971" w14:textId="77777777" w:rsidR="005E5FF2" w:rsidRDefault="005E5FF2" w:rsidP="004D4AE4">
      <w:pPr>
        <w:ind w:left="720" w:hanging="720"/>
      </w:pPr>
      <w:proofErr w:type="spellStart"/>
      <w:r>
        <w:t>lzahrani</w:t>
      </w:r>
      <w:proofErr w:type="spellEnd"/>
      <w:r>
        <w:t xml:space="preserve">, A. G., Choudhry, A. J., Al </w:t>
      </w:r>
      <w:proofErr w:type="spellStart"/>
      <w:r>
        <w:t>Mazroa</w:t>
      </w:r>
      <w:proofErr w:type="spellEnd"/>
      <w:r>
        <w:t xml:space="preserve">, M. A., </w:t>
      </w:r>
      <w:proofErr w:type="spellStart"/>
      <w:r>
        <w:t>Turkistani</w:t>
      </w:r>
      <w:proofErr w:type="spellEnd"/>
      <w:r>
        <w:t xml:space="preserve">, A. H., </w:t>
      </w:r>
      <w:proofErr w:type="spellStart"/>
      <w:r>
        <w:t>Nouman</w:t>
      </w:r>
      <w:proofErr w:type="spellEnd"/>
      <w:r>
        <w:t xml:space="preserve">, G. S. and </w:t>
      </w:r>
      <w:proofErr w:type="spellStart"/>
      <w:r>
        <w:t>Memish</w:t>
      </w:r>
      <w:proofErr w:type="spellEnd"/>
      <w:r>
        <w:t xml:space="preserve">, Z. A. (2012). Pattern of diseases among visitors to Mina health centers during the Hajj season, 1429 H (2008 G). Journal of infection and public health, 5(1), 22-34. https://doi.org/10.1016/j.jiph.2011.10. 003 </w:t>
      </w:r>
    </w:p>
    <w:p w14:paraId="687E8957" w14:textId="77777777" w:rsidR="005E5FF2" w:rsidRDefault="005E5FF2" w:rsidP="004D4AE4">
      <w:pPr>
        <w:ind w:left="720" w:hanging="720"/>
      </w:pPr>
      <w:proofErr w:type="spellStart"/>
      <w:r>
        <w:t>Bajow</w:t>
      </w:r>
      <w:proofErr w:type="spellEnd"/>
      <w:r>
        <w:t xml:space="preserve">, N., </w:t>
      </w:r>
      <w:proofErr w:type="spellStart"/>
      <w:r>
        <w:t>Djalali</w:t>
      </w:r>
      <w:proofErr w:type="spellEnd"/>
      <w:r>
        <w:t xml:space="preserve">, A., Ingrassia, P. L., </w:t>
      </w:r>
      <w:proofErr w:type="spellStart"/>
      <w:r>
        <w:t>Ageely</w:t>
      </w:r>
      <w:proofErr w:type="spellEnd"/>
      <w:r>
        <w:t xml:space="preserve">, H., Bani, I. and Della Corte, F. (2015). Disaster medicine curricula in Saudi Arabian medical schools. Journal of Emergency Medicine, Trauma and Acute Care, 2015, 8. https://doi.org/10.5339/ jemtac.2015.8 </w:t>
      </w:r>
    </w:p>
    <w:p w14:paraId="7DD4B41C" w14:textId="4E861B2E" w:rsidR="005E5FF2" w:rsidRDefault="005E5FF2" w:rsidP="004D4AE4">
      <w:pPr>
        <w:ind w:left="720" w:hanging="720"/>
      </w:pPr>
      <w:r>
        <w:t xml:space="preserve">Bronfman, N. C., </w:t>
      </w:r>
      <w:proofErr w:type="spellStart"/>
      <w:r>
        <w:t>Cisternas</w:t>
      </w:r>
      <w:proofErr w:type="spellEnd"/>
      <w:r>
        <w:t xml:space="preserve">, P. C., Repetto, P. B. and </w:t>
      </w:r>
      <w:proofErr w:type="spellStart"/>
      <w:r>
        <w:t>Castañeda</w:t>
      </w:r>
      <w:proofErr w:type="spellEnd"/>
      <w:r>
        <w:t xml:space="preserve">, J. V. (2019). Natural disaster preparedness in a </w:t>
      </w:r>
      <w:proofErr w:type="spellStart"/>
      <w:r>
        <w:t>multihazard</w:t>
      </w:r>
      <w:proofErr w:type="spellEnd"/>
      <w:r>
        <w:t xml:space="preserve"> environment: Characterizing the sociodemographic profile of those better (worse) prepared. </w:t>
      </w:r>
      <w:proofErr w:type="spellStart"/>
      <w:r>
        <w:t>PloS</w:t>
      </w:r>
      <w:proofErr w:type="spellEnd"/>
      <w:r>
        <w:t xml:space="preserve"> one, 14(4), e0214249. </w:t>
      </w:r>
      <w:hyperlink r:id="rId8" w:history="1">
        <w:r w:rsidRPr="000D1EB1">
          <w:rPr>
            <w:rStyle w:val="Hyperlink"/>
          </w:rPr>
          <w:t>https://doi.org/10.1371/journal.pone.0214249</w:t>
        </w:r>
      </w:hyperlink>
      <w:r>
        <w:t xml:space="preserve"> </w:t>
      </w:r>
    </w:p>
    <w:p w14:paraId="7DBA4314" w14:textId="604D88F0" w:rsidR="005E5FF2" w:rsidRDefault="005E5FF2" w:rsidP="004D4AE4">
      <w:pPr>
        <w:ind w:left="720" w:hanging="720"/>
      </w:pPr>
      <w:r>
        <w:lastRenderedPageBreak/>
        <w:t>Centre for Research and Epidemiology Disasters (CRED) (2017). Natural Disasters 2017. Brussels: CRED; 2018 EMDAT file dated 03</w:t>
      </w:r>
      <w:r w:rsidR="006B39C8">
        <w:t>2</w:t>
      </w:r>
      <w:r>
        <w:t xml:space="preserve">07/2018. Available at: </w:t>
      </w:r>
      <w:hyperlink r:id="rId9" w:history="1">
        <w:r w:rsidRPr="000D1EB1">
          <w:rPr>
            <w:rStyle w:val="Hyperlink"/>
          </w:rPr>
          <w:t>https://cred.be/sites/default/files/adsr_2017.pdf</w:t>
        </w:r>
      </w:hyperlink>
    </w:p>
    <w:p w14:paraId="41016823" w14:textId="77777777" w:rsidR="005E5FF2" w:rsidRPr="0001795E" w:rsidRDefault="005E5FF2" w:rsidP="0001795E">
      <w:pPr>
        <w:rPr>
          <w:rFonts w:cs="Times New Roman"/>
          <w:szCs w:val="24"/>
        </w:rPr>
      </w:pPr>
    </w:p>
    <w:sectPr w:rsidR="005E5FF2" w:rsidRPr="0001795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D0169" w14:textId="77777777" w:rsidR="00376110" w:rsidRDefault="00376110" w:rsidP="00E21D12">
      <w:pPr>
        <w:spacing w:after="0" w:line="240" w:lineRule="auto"/>
      </w:pPr>
      <w:r>
        <w:separator/>
      </w:r>
    </w:p>
  </w:endnote>
  <w:endnote w:type="continuationSeparator" w:id="0">
    <w:p w14:paraId="7CA7B7B1" w14:textId="77777777" w:rsidR="00376110" w:rsidRDefault="00376110" w:rsidP="00E2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3D54F" w14:textId="77777777" w:rsidR="00376110" w:rsidRDefault="00376110" w:rsidP="00E21D12">
      <w:pPr>
        <w:spacing w:after="0" w:line="240" w:lineRule="auto"/>
      </w:pPr>
      <w:r>
        <w:separator/>
      </w:r>
    </w:p>
  </w:footnote>
  <w:footnote w:type="continuationSeparator" w:id="0">
    <w:p w14:paraId="0741F653" w14:textId="77777777" w:rsidR="00376110" w:rsidRDefault="00376110" w:rsidP="00E21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538159"/>
      <w:docPartObj>
        <w:docPartGallery w:val="Page Numbers (Top of Page)"/>
        <w:docPartUnique/>
      </w:docPartObj>
    </w:sdtPr>
    <w:sdtEndPr>
      <w:rPr>
        <w:noProof/>
      </w:rPr>
    </w:sdtEndPr>
    <w:sdtContent>
      <w:p w14:paraId="250C8BB0" w14:textId="575BB2DB" w:rsidR="00E21D12" w:rsidRDefault="00E21D12">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14:paraId="1344A4EB" w14:textId="77777777" w:rsidR="00E21D12" w:rsidRDefault="00E21D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0AEF"/>
    <w:multiLevelType w:val="hybridMultilevel"/>
    <w:tmpl w:val="83F281A8"/>
    <w:lvl w:ilvl="0" w:tplc="82D004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B0A77"/>
    <w:multiLevelType w:val="hybridMultilevel"/>
    <w:tmpl w:val="EC3C6056"/>
    <w:lvl w:ilvl="0" w:tplc="C64024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077CA5"/>
    <w:multiLevelType w:val="hybridMultilevel"/>
    <w:tmpl w:val="4036B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547AB2"/>
    <w:multiLevelType w:val="multilevel"/>
    <w:tmpl w:val="85A0ADEE"/>
    <w:lvl w:ilvl="0">
      <w:start w:val="1"/>
      <w:numFmt w:val="decimal"/>
      <w:pStyle w:val="Heading1"/>
      <w:lvlText w:val="%1"/>
      <w:lvlJc w:val="left"/>
      <w:pPr>
        <w:tabs>
          <w:tab w:val="num" w:pos="432"/>
        </w:tabs>
        <w:ind w:left="432" w:hanging="432"/>
      </w:pPr>
      <w:rPr>
        <w:rFonts w:hint="default"/>
        <w:color w:val="385623" w:themeColor="accent6" w:themeShade="8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7BB06CBF"/>
    <w:multiLevelType w:val="hybridMultilevel"/>
    <w:tmpl w:val="610EE25C"/>
    <w:lvl w:ilvl="0" w:tplc="C52CBA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2"/>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F7"/>
    <w:rsid w:val="00017106"/>
    <w:rsid w:val="0001795E"/>
    <w:rsid w:val="00061CEC"/>
    <w:rsid w:val="00074E19"/>
    <w:rsid w:val="000B3A4A"/>
    <w:rsid w:val="000F40D0"/>
    <w:rsid w:val="00131FDF"/>
    <w:rsid w:val="00136DAF"/>
    <w:rsid w:val="00165361"/>
    <w:rsid w:val="00173338"/>
    <w:rsid w:val="0020173F"/>
    <w:rsid w:val="0023561D"/>
    <w:rsid w:val="00290C28"/>
    <w:rsid w:val="002D14AE"/>
    <w:rsid w:val="002F2EDC"/>
    <w:rsid w:val="00376110"/>
    <w:rsid w:val="003930FE"/>
    <w:rsid w:val="00396FA3"/>
    <w:rsid w:val="003B0FF1"/>
    <w:rsid w:val="00412B85"/>
    <w:rsid w:val="00413A52"/>
    <w:rsid w:val="0046044E"/>
    <w:rsid w:val="00460D6E"/>
    <w:rsid w:val="00470886"/>
    <w:rsid w:val="004A75FF"/>
    <w:rsid w:val="004D4AE4"/>
    <w:rsid w:val="004E1D73"/>
    <w:rsid w:val="0050030B"/>
    <w:rsid w:val="00516247"/>
    <w:rsid w:val="00565B53"/>
    <w:rsid w:val="0059614E"/>
    <w:rsid w:val="005B485E"/>
    <w:rsid w:val="005C19B4"/>
    <w:rsid w:val="005C5335"/>
    <w:rsid w:val="005D0B04"/>
    <w:rsid w:val="005E5FF2"/>
    <w:rsid w:val="00666508"/>
    <w:rsid w:val="006B39C8"/>
    <w:rsid w:val="006B50DE"/>
    <w:rsid w:val="006D074A"/>
    <w:rsid w:val="006F234B"/>
    <w:rsid w:val="00722C96"/>
    <w:rsid w:val="00745F5E"/>
    <w:rsid w:val="00764E63"/>
    <w:rsid w:val="0079437B"/>
    <w:rsid w:val="007950C3"/>
    <w:rsid w:val="007E40C6"/>
    <w:rsid w:val="007F0A82"/>
    <w:rsid w:val="00837CA9"/>
    <w:rsid w:val="008718D6"/>
    <w:rsid w:val="008A2301"/>
    <w:rsid w:val="008B51FF"/>
    <w:rsid w:val="008D5EC7"/>
    <w:rsid w:val="00927FC3"/>
    <w:rsid w:val="00940F4A"/>
    <w:rsid w:val="0095468C"/>
    <w:rsid w:val="00961476"/>
    <w:rsid w:val="00965A10"/>
    <w:rsid w:val="009670F7"/>
    <w:rsid w:val="00976EAF"/>
    <w:rsid w:val="009B1FCE"/>
    <w:rsid w:val="009E1F52"/>
    <w:rsid w:val="00A23ACC"/>
    <w:rsid w:val="00A77551"/>
    <w:rsid w:val="00A857A5"/>
    <w:rsid w:val="00AB0C7B"/>
    <w:rsid w:val="00AD0A1B"/>
    <w:rsid w:val="00B06694"/>
    <w:rsid w:val="00B47BB3"/>
    <w:rsid w:val="00B618EA"/>
    <w:rsid w:val="00BA3BE6"/>
    <w:rsid w:val="00BC5BCB"/>
    <w:rsid w:val="00C523D4"/>
    <w:rsid w:val="00C912A5"/>
    <w:rsid w:val="00CB0E39"/>
    <w:rsid w:val="00CD527F"/>
    <w:rsid w:val="00D21D15"/>
    <w:rsid w:val="00D21E19"/>
    <w:rsid w:val="00D37082"/>
    <w:rsid w:val="00D428E3"/>
    <w:rsid w:val="00D44394"/>
    <w:rsid w:val="00D66C3E"/>
    <w:rsid w:val="00D90589"/>
    <w:rsid w:val="00DA1D57"/>
    <w:rsid w:val="00DA27AF"/>
    <w:rsid w:val="00DD476C"/>
    <w:rsid w:val="00DE1AB1"/>
    <w:rsid w:val="00DF5114"/>
    <w:rsid w:val="00DF6482"/>
    <w:rsid w:val="00E21D12"/>
    <w:rsid w:val="00E5020C"/>
    <w:rsid w:val="00E5022C"/>
    <w:rsid w:val="00E5498B"/>
    <w:rsid w:val="00E97F51"/>
    <w:rsid w:val="00EA77A3"/>
    <w:rsid w:val="00EB1F4F"/>
    <w:rsid w:val="00EE16AB"/>
    <w:rsid w:val="00EF29C9"/>
    <w:rsid w:val="00EF409C"/>
    <w:rsid w:val="00F07479"/>
    <w:rsid w:val="00F17DC2"/>
    <w:rsid w:val="00F2160B"/>
    <w:rsid w:val="00F2229C"/>
    <w:rsid w:val="00F64CD2"/>
    <w:rsid w:val="00F66C37"/>
    <w:rsid w:val="00F71D86"/>
    <w:rsid w:val="00F93C48"/>
    <w:rsid w:val="00FD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paragraph" w:styleId="ListParagraph">
    <w:name w:val="List Paragraph"/>
    <w:basedOn w:val="Normal"/>
    <w:uiPriority w:val="34"/>
    <w:qFormat/>
    <w:rsid w:val="00DD476C"/>
    <w:pPr>
      <w:ind w:left="720"/>
      <w:contextualSpacing/>
    </w:pPr>
  </w:style>
  <w:style w:type="table" w:styleId="TableGrid">
    <w:name w:val="Table Grid"/>
    <w:basedOn w:val="TableNormal"/>
    <w:uiPriority w:val="39"/>
    <w:rsid w:val="00017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5FF2"/>
    <w:rPr>
      <w:color w:val="0563C1" w:themeColor="hyperlink"/>
      <w:u w:val="single"/>
    </w:rPr>
  </w:style>
  <w:style w:type="character" w:customStyle="1" w:styleId="UnresolvedMention">
    <w:name w:val="Unresolved Mention"/>
    <w:basedOn w:val="DefaultParagraphFont"/>
    <w:uiPriority w:val="99"/>
    <w:semiHidden/>
    <w:unhideWhenUsed/>
    <w:rsid w:val="005E5FF2"/>
    <w:rPr>
      <w:color w:val="605E5C"/>
      <w:shd w:val="clear" w:color="auto" w:fill="E1DFDD"/>
    </w:rPr>
  </w:style>
  <w:style w:type="paragraph" w:styleId="Header">
    <w:name w:val="header"/>
    <w:basedOn w:val="Normal"/>
    <w:link w:val="HeaderChar"/>
    <w:uiPriority w:val="99"/>
    <w:unhideWhenUsed/>
    <w:rsid w:val="00E21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D12"/>
    <w:rPr>
      <w:rFonts w:ascii="Times New Roman" w:hAnsi="Times New Roman"/>
      <w:sz w:val="24"/>
    </w:rPr>
  </w:style>
  <w:style w:type="paragraph" w:styleId="Footer">
    <w:name w:val="footer"/>
    <w:basedOn w:val="Normal"/>
    <w:link w:val="FooterChar"/>
    <w:uiPriority w:val="99"/>
    <w:unhideWhenUsed/>
    <w:rsid w:val="00E21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D1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paragraph" w:styleId="ListParagraph">
    <w:name w:val="List Paragraph"/>
    <w:basedOn w:val="Normal"/>
    <w:uiPriority w:val="34"/>
    <w:qFormat/>
    <w:rsid w:val="00DD476C"/>
    <w:pPr>
      <w:ind w:left="720"/>
      <w:contextualSpacing/>
    </w:pPr>
  </w:style>
  <w:style w:type="table" w:styleId="TableGrid">
    <w:name w:val="Table Grid"/>
    <w:basedOn w:val="TableNormal"/>
    <w:uiPriority w:val="39"/>
    <w:rsid w:val="00017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5FF2"/>
    <w:rPr>
      <w:color w:val="0563C1" w:themeColor="hyperlink"/>
      <w:u w:val="single"/>
    </w:rPr>
  </w:style>
  <w:style w:type="character" w:customStyle="1" w:styleId="UnresolvedMention">
    <w:name w:val="Unresolved Mention"/>
    <w:basedOn w:val="DefaultParagraphFont"/>
    <w:uiPriority w:val="99"/>
    <w:semiHidden/>
    <w:unhideWhenUsed/>
    <w:rsid w:val="005E5FF2"/>
    <w:rPr>
      <w:color w:val="605E5C"/>
      <w:shd w:val="clear" w:color="auto" w:fill="E1DFDD"/>
    </w:rPr>
  </w:style>
  <w:style w:type="paragraph" w:styleId="Header">
    <w:name w:val="header"/>
    <w:basedOn w:val="Normal"/>
    <w:link w:val="HeaderChar"/>
    <w:uiPriority w:val="99"/>
    <w:unhideWhenUsed/>
    <w:rsid w:val="00E21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D12"/>
    <w:rPr>
      <w:rFonts w:ascii="Times New Roman" w:hAnsi="Times New Roman"/>
      <w:sz w:val="24"/>
    </w:rPr>
  </w:style>
  <w:style w:type="paragraph" w:styleId="Footer">
    <w:name w:val="footer"/>
    <w:basedOn w:val="Normal"/>
    <w:link w:val="FooterChar"/>
    <w:uiPriority w:val="99"/>
    <w:unhideWhenUsed/>
    <w:rsid w:val="00E21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D1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1424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d.be/sites/default/files/adsr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ADMIN</cp:lastModifiedBy>
  <cp:revision>3</cp:revision>
  <dcterms:created xsi:type="dcterms:W3CDTF">2021-03-31T06:08:00Z</dcterms:created>
  <dcterms:modified xsi:type="dcterms:W3CDTF">2021-03-31T13:07:00Z</dcterms:modified>
</cp:coreProperties>
</file>